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BBA" w:rsidRPr="00722BBA" w:rsidRDefault="00722BBA" w:rsidP="00722BBA">
      <w:pPr>
        <w:rPr>
          <w:rFonts w:ascii="Times New Roman" w:eastAsia="Times New Roman" w:hAnsi="Times New Roman" w:cs="Times New Roman"/>
          <w:lang w:eastAsia="nl-NL"/>
        </w:rPr>
      </w:pPr>
      <w:r w:rsidRPr="00722BBA">
        <w:rPr>
          <w:rFonts w:ascii="Arial" w:eastAsia="Times New Roman" w:hAnsi="Arial" w:cs="Arial"/>
          <w:color w:val="666666"/>
          <w:shd w:val="clear" w:color="auto" w:fill="FFFFFF"/>
          <w:lang w:eastAsia="nl-NL"/>
        </w:rPr>
        <w:t>Waarom een vervolgtraining?</w:t>
      </w:r>
      <w:r w:rsidRPr="00722BBA">
        <w:rPr>
          <w:rFonts w:ascii="Arial" w:eastAsia="Times New Roman" w:hAnsi="Arial" w:cs="Arial"/>
          <w:color w:val="666666"/>
          <w:lang w:eastAsia="nl-NL"/>
        </w:rPr>
        <w:br/>
      </w:r>
      <w:r w:rsidRPr="00722BBA">
        <w:rPr>
          <w:rFonts w:ascii="Arial" w:eastAsia="Times New Roman" w:hAnsi="Arial" w:cs="Arial"/>
          <w:b/>
          <w:bCs/>
          <w:color w:val="666666"/>
          <w:shd w:val="clear" w:color="auto" w:fill="FFFFFF"/>
          <w:lang w:eastAsia="nl-NL"/>
        </w:rPr>
        <w:t>-Verdieping op de methodelessen PO</w:t>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In de eerste training lag de nadruk vooral op coachen. De houding van een coach, vragen stellen, de balans tussen jouw expertise en die van de school. </w:t>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 xml:space="preserve">In deze nieuwe training willen we enerzijds iets meer stilstaan bij de achtergrond van cultuureducatie in het PO: het leerplankader, 21st Century skills, de methodes op school, de fases van het creatieve proces, het format van lesbrieven </w:t>
      </w:r>
      <w:proofErr w:type="gramStart"/>
      <w:r w:rsidRPr="00722BBA">
        <w:rPr>
          <w:rFonts w:ascii="Arial" w:eastAsia="Times New Roman" w:hAnsi="Arial" w:cs="Arial"/>
          <w:color w:val="666666"/>
          <w:shd w:val="clear" w:color="auto" w:fill="FFFFFF"/>
          <w:lang w:eastAsia="nl-NL"/>
        </w:rPr>
        <w:t>e.d..</w:t>
      </w:r>
      <w:proofErr w:type="gramEnd"/>
      <w:r w:rsidRPr="00722BBA">
        <w:rPr>
          <w:rFonts w:ascii="Arial" w:eastAsia="Times New Roman" w:hAnsi="Arial" w:cs="Arial"/>
          <w:color w:val="666666"/>
          <w:shd w:val="clear" w:color="auto" w:fill="FFFFFF"/>
          <w:lang w:eastAsia="nl-NL"/>
        </w:rPr>
        <w:t xml:space="preserve"> Je krijgt daarmee een steviger ondergrond, met kennis die aansluit op waar scholen ook echt mee werken.</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b/>
          <w:bCs/>
          <w:color w:val="666666"/>
          <w:shd w:val="clear" w:color="auto" w:fill="FFFFFF"/>
          <w:lang w:eastAsia="nl-NL"/>
        </w:rPr>
        <w:t>-Feedback op je eigen coaching</w:t>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Anderzijds willen we je expertise het liefst direct koppelen aan een coaching traject in een school. Scholen zijn best geïnteresseerd in een coach, maar het is geen vrijblijvende zaak (ze moeten zelf ook tijd en energie investeren). Daarom duurt het langer voordat er coaches worden ingezet dan we eigenlijk wilden. We willen deze training aangrijpen om jullie inhoudelijk wat steviger te maken en de gelegenheid gebruiken om extra moeite doen om scholen over de streep te trekken. Zodat je in de training ook direct feedback kunt krijgen op wat je meemaakt, hoe je zaken scherper krijgt, afrondt et cetera.</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We hebben al </w:t>
      </w:r>
      <w:r w:rsidRPr="00722BBA">
        <w:rPr>
          <w:rFonts w:ascii="Arial" w:eastAsia="Times New Roman" w:hAnsi="Arial" w:cs="Arial"/>
          <w:b/>
          <w:bCs/>
          <w:color w:val="666666"/>
          <w:shd w:val="clear" w:color="auto" w:fill="FFFFFF"/>
          <w:lang w:eastAsia="nl-NL"/>
        </w:rPr>
        <w:t>data</w:t>
      </w:r>
      <w:r w:rsidRPr="00722BBA">
        <w:rPr>
          <w:rFonts w:ascii="Arial" w:eastAsia="Times New Roman" w:hAnsi="Arial" w:cs="Arial"/>
          <w:color w:val="666666"/>
          <w:shd w:val="clear" w:color="auto" w:fill="FFFFFF"/>
          <w:lang w:eastAsia="nl-NL"/>
        </w:rPr>
        <w:t> geprikt en denken globaal aan de volgende zaken per bijeenkomst. </w:t>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w:t>
      </w:r>
      <w:r w:rsidRPr="00722BBA">
        <w:rPr>
          <w:rFonts w:ascii="Arial" w:eastAsia="Times New Roman" w:hAnsi="Arial" w:cs="Arial"/>
          <w:i/>
          <w:iCs/>
          <w:color w:val="666666"/>
          <w:shd w:val="clear" w:color="auto" w:fill="FFFFFF"/>
          <w:lang w:eastAsia="nl-NL"/>
        </w:rPr>
        <w:t>Eerste bijeenkomst: donderdag 19 april bij Saxion in Enschede (09.00 – 13.00)</w:t>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 xml:space="preserve">We gaan de diepte in over methodelessen en het creatieve proces, met o.a. een test over wat je nu eigenlijk weet over coachen en </w:t>
      </w:r>
      <w:proofErr w:type="gramStart"/>
      <w:r w:rsidRPr="00722BBA">
        <w:rPr>
          <w:rFonts w:ascii="Arial" w:eastAsia="Times New Roman" w:hAnsi="Arial" w:cs="Arial"/>
          <w:color w:val="666666"/>
          <w:shd w:val="clear" w:color="auto" w:fill="FFFFFF"/>
          <w:lang w:eastAsia="nl-NL"/>
        </w:rPr>
        <w:t>het</w:t>
      </w:r>
      <w:proofErr w:type="gramEnd"/>
      <w:r w:rsidRPr="00722BBA">
        <w:rPr>
          <w:rFonts w:ascii="Arial" w:eastAsia="Times New Roman" w:hAnsi="Arial" w:cs="Arial"/>
          <w:color w:val="666666"/>
          <w:shd w:val="clear" w:color="auto" w:fill="FFFFFF"/>
          <w:lang w:eastAsia="nl-NL"/>
        </w:rPr>
        <w:t xml:space="preserve"> leerplankader. Daarna staan we stil bij de praktijk, het verloop van een coaching traject. </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Na deze bijeenkomst proberen we deelnemers aan een school te koppelen, zodat ze tussen de eerste en tweede bijeenkomst ervaring met een deel van het coaching traject hebben opgedaan.</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i/>
          <w:iCs/>
          <w:color w:val="666666"/>
          <w:shd w:val="clear" w:color="auto" w:fill="FFFFFF"/>
          <w:lang w:eastAsia="nl-NL"/>
        </w:rPr>
        <w:t>-Tweede bijeenkomst: Donderdag 17 mei 2018 9.00-13.00 uur bij Oyfo</w:t>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We bespreken elkaars ervaringen en stellen samen plannen op hoe het tweede moment op ‘jouw/jullie’ school ingevuld wordt (een coaching traject bestaat uit verschillende momenten). </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Na deze bijeenkomst gaan coaches weer op scholen aan de slag met een specifieke coaching vraag. </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i/>
          <w:iCs/>
          <w:color w:val="666666"/>
          <w:shd w:val="clear" w:color="auto" w:fill="FFFFFF"/>
          <w:lang w:eastAsia="nl-NL"/>
        </w:rPr>
        <w:t>-Derde bijeenkomst: woensdag 11 juli, Oyfo</w:t>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 xml:space="preserve">Op deze ochtend is er al de algemene jaarevaluatie voor educatief medewerkers, van 10.30 – 12.00 uur. Voor de coaches doen we er dan van 9.00 - 11.30? een moment bij om de ervaringen te bespreken en te kijken hoe je een vervolgtraject op ‘jouw’ school kunt aansturen (we mikken namelijk </w:t>
      </w:r>
      <w:proofErr w:type="gramStart"/>
      <w:r w:rsidRPr="00722BBA">
        <w:rPr>
          <w:rFonts w:ascii="Arial" w:eastAsia="Times New Roman" w:hAnsi="Arial" w:cs="Arial"/>
          <w:color w:val="666666"/>
          <w:shd w:val="clear" w:color="auto" w:fill="FFFFFF"/>
          <w:lang w:eastAsia="nl-NL"/>
        </w:rPr>
        <w:t>op  2</w:t>
      </w:r>
      <w:proofErr w:type="gramEnd"/>
      <w:r w:rsidRPr="00722BBA">
        <w:rPr>
          <w:rFonts w:ascii="Arial" w:eastAsia="Times New Roman" w:hAnsi="Arial" w:cs="Arial"/>
          <w:color w:val="666666"/>
          <w:shd w:val="clear" w:color="auto" w:fill="FFFFFF"/>
          <w:lang w:eastAsia="nl-NL"/>
        </w:rPr>
        <w:t xml:space="preserve"> trajecten voor elke school).</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b/>
          <w:bCs/>
          <w:color w:val="666666"/>
          <w:shd w:val="clear" w:color="auto" w:fill="FFFFFF"/>
          <w:lang w:eastAsia="nl-NL"/>
        </w:rPr>
        <w:t>Ofwel:</w:t>
      </w:r>
      <w:r w:rsidRPr="00722BBA">
        <w:rPr>
          <w:rFonts w:ascii="Arial" w:eastAsia="Times New Roman" w:hAnsi="Arial" w:cs="Arial"/>
          <w:color w:val="666666"/>
          <w:shd w:val="clear" w:color="auto" w:fill="FFFFFF"/>
          <w:lang w:eastAsia="nl-NL"/>
        </w:rPr>
        <w:t> de training is niet theoretisch, we willen deze direct koppelen aan een coaching traject op een school. Dat is heel praktisch, maar ook financieel interessanter: voor een coaching traject hebben we 7 uur coaching vergoeding beschikbaar. </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b/>
          <w:bCs/>
          <w:color w:val="666666"/>
          <w:shd w:val="clear" w:color="auto" w:fill="FFFFFF"/>
          <w:lang w:eastAsia="nl-NL"/>
        </w:rPr>
        <w:lastRenderedPageBreak/>
        <w:t>Let op:</w:t>
      </w:r>
      <w:r w:rsidRPr="00722BBA">
        <w:rPr>
          <w:rFonts w:ascii="Arial" w:eastAsia="Times New Roman" w:hAnsi="Arial" w:cs="Arial"/>
          <w:color w:val="666666"/>
          <w:shd w:val="clear" w:color="auto" w:fill="FFFFFF"/>
          <w:lang w:eastAsia="nl-NL"/>
        </w:rPr>
        <w:t> we kunnen helaas geen coaching plaats garanderen, we kunnen alleen proberen zo goed mogelijk ons best te doen de deelnemers ook daadwerkelijk aan een echt traject te koppelen. De scholen bepalen de coaching vraag.</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Natuurlijk begrijpen we dat je tijd stopt in een training zonder garantie op een betaald coaching traject. Daarom zoeken we nog naar een mogelijke (bescheiden) vergoeding van de bijscholingsuren. Die zal uiteraard alleen gelden voor de data die je ook daadwerkelijk aan tijd investeert. En hangt ook af van de groepsgrootte en het budget dat we kunnen aansnijden. </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Los daarvan, hopen we natuurlijk dat je net als wij gewoon erg veel zin hebt om scholen op een unieke manier te helpen om cultuureducatie nog beter van de grond te krijgen. Want uiteindelijk zijn we daar uiteraard nog het meest bij gebaat. Van goede cultuureducatie worden wij en onze doelgroep blij, en op deze manier kunnen we ook een steviger basis leggen voor blijvende samenwerking tussen het onderwijs en de culturele instellingen. </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Vriendelijke groet, namens de commissie KE,</w:t>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 </w:t>
      </w:r>
      <w:r w:rsidRPr="00722BBA">
        <w:rPr>
          <w:rFonts w:ascii="Arial" w:eastAsia="Times New Roman" w:hAnsi="Arial" w:cs="Arial"/>
          <w:color w:val="666666"/>
          <w:lang w:eastAsia="nl-NL"/>
        </w:rPr>
        <w:br/>
      </w:r>
      <w:r w:rsidRPr="00722BBA">
        <w:rPr>
          <w:rFonts w:ascii="Arial" w:eastAsia="Times New Roman" w:hAnsi="Arial" w:cs="Arial"/>
          <w:color w:val="666666"/>
          <w:shd w:val="clear" w:color="auto" w:fill="FFFFFF"/>
          <w:lang w:eastAsia="nl-NL"/>
        </w:rPr>
        <w:t>Ben (Kamphuis) en Emiel</w:t>
      </w:r>
    </w:p>
    <w:p w:rsidR="00122325" w:rsidRDefault="00122325">
      <w:bookmarkStart w:id="0" w:name="_GoBack"/>
      <w:bookmarkEnd w:id="0"/>
    </w:p>
    <w:sectPr w:rsidR="00122325"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BA"/>
    <w:rsid w:val="00106264"/>
    <w:rsid w:val="00122325"/>
    <w:rsid w:val="00722BBA"/>
    <w:rsid w:val="00770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433A95"/>
  <w15:chartTrackingRefBased/>
  <w15:docId w15:val="{3AE2043F-41A2-C944-8B0A-606B341F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22BBA"/>
    <w:rPr>
      <w:b/>
      <w:bCs/>
    </w:rPr>
  </w:style>
  <w:style w:type="character" w:styleId="Nadruk">
    <w:name w:val="Emphasis"/>
    <w:basedOn w:val="Standaardalinea-lettertype"/>
    <w:uiPriority w:val="20"/>
    <w:qFormat/>
    <w:rsid w:val="00722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3250</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2018-04-04T09:13:00Z</dcterms:created>
  <dcterms:modified xsi:type="dcterms:W3CDTF">2018-04-04T09:14:00Z</dcterms:modified>
</cp:coreProperties>
</file>