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18C3" w14:textId="77777777" w:rsidR="002A2B13" w:rsidRPr="007A49D1" w:rsidRDefault="00E41253" w:rsidP="00E41253">
      <w:pPr>
        <w:pStyle w:val="Titel"/>
        <w:rPr>
          <w:lang w:val="nl-NL"/>
        </w:rPr>
      </w:pPr>
      <w:bookmarkStart w:id="0" w:name="_GoBack"/>
      <w:bookmarkEnd w:id="0"/>
      <w:r w:rsidRPr="007A49D1">
        <w:rPr>
          <w:lang w:val="nl-NL"/>
        </w:rPr>
        <w:t xml:space="preserve">Opzet basistraining </w:t>
      </w:r>
      <w:r w:rsidR="00A27AA3">
        <w:rPr>
          <w:lang w:val="nl-NL"/>
        </w:rPr>
        <w:t>DNA-onderwijs</w:t>
      </w:r>
    </w:p>
    <w:p w14:paraId="31B8B52D" w14:textId="77777777" w:rsidR="00A27AA3" w:rsidRDefault="00A27AA3" w:rsidP="00A27AA3">
      <w:pPr>
        <w:pStyle w:val="Kop1"/>
        <w:rPr>
          <w:lang w:val="nl-NL"/>
        </w:rPr>
      </w:pPr>
      <w:r>
        <w:rPr>
          <w:lang w:val="nl-NL"/>
        </w:rPr>
        <w:t>Kunst en techniek?!</w:t>
      </w:r>
    </w:p>
    <w:p w14:paraId="160B4C01" w14:textId="77777777" w:rsidR="00946327" w:rsidRDefault="0031460B" w:rsidP="005B47F2">
      <w:pPr>
        <w:rPr>
          <w:lang w:val="nl-NL"/>
        </w:rPr>
      </w:pPr>
      <w:r>
        <w:rPr>
          <w:lang w:val="nl-NL"/>
        </w:rPr>
        <w:t xml:space="preserve">Kinderen hebben een basishouding om te willen begrijpen in wat voor wereld zij leven. </w:t>
      </w:r>
      <w:r w:rsidR="00946327">
        <w:rPr>
          <w:lang w:val="nl-NL"/>
        </w:rPr>
        <w:t xml:space="preserve">Wanneer leerlingen de wereld om hen heen verkennen komen ze in de basis twee dingen tegen: </w:t>
      </w:r>
    </w:p>
    <w:p w14:paraId="4A6F6EDF" w14:textId="77777777" w:rsidR="00946327" w:rsidRPr="00946327" w:rsidRDefault="00946327" w:rsidP="00946327">
      <w:pPr>
        <w:pStyle w:val="Lijstalinea"/>
        <w:numPr>
          <w:ilvl w:val="0"/>
          <w:numId w:val="8"/>
        </w:numPr>
        <w:rPr>
          <w:lang w:val="nl-NL"/>
        </w:rPr>
      </w:pPr>
      <w:proofErr w:type="gramStart"/>
      <w:r w:rsidRPr="00946327">
        <w:rPr>
          <w:lang w:val="nl-NL"/>
        </w:rPr>
        <w:t>de</w:t>
      </w:r>
      <w:proofErr w:type="gramEnd"/>
      <w:r w:rsidRPr="00946327">
        <w:rPr>
          <w:lang w:val="nl-NL"/>
        </w:rPr>
        <w:t xml:space="preserve"> mens maakt, creëert en beïnvloedt de wereld om zich heen</w:t>
      </w:r>
      <w:r>
        <w:rPr>
          <w:lang w:val="nl-NL"/>
        </w:rPr>
        <w:t xml:space="preserve"> en op afstand</w:t>
      </w:r>
    </w:p>
    <w:p w14:paraId="2FFD36CE" w14:textId="77777777" w:rsidR="00946327" w:rsidRDefault="00946327" w:rsidP="00946327">
      <w:pPr>
        <w:pStyle w:val="Lijstalinea"/>
        <w:numPr>
          <w:ilvl w:val="0"/>
          <w:numId w:val="8"/>
        </w:numPr>
        <w:rPr>
          <w:lang w:val="nl-NL"/>
        </w:rPr>
      </w:pPr>
      <w:proofErr w:type="gramStart"/>
      <w:r>
        <w:rPr>
          <w:lang w:val="nl-NL"/>
        </w:rPr>
        <w:t>de</w:t>
      </w:r>
      <w:proofErr w:type="gramEnd"/>
      <w:r>
        <w:rPr>
          <w:lang w:val="nl-NL"/>
        </w:rPr>
        <w:t xml:space="preserve"> mens kan zich op diverse manieren uiten, alleen en in samenwerking, en doet dat van nature</w:t>
      </w:r>
    </w:p>
    <w:p w14:paraId="202C55DA" w14:textId="77777777" w:rsidR="00A27AA3" w:rsidRDefault="00946327" w:rsidP="00946327">
      <w:pPr>
        <w:rPr>
          <w:lang w:val="nl-NL"/>
        </w:rPr>
      </w:pPr>
      <w:r>
        <w:rPr>
          <w:lang w:val="nl-NL"/>
        </w:rPr>
        <w:t>Deze twee dingen zijn de basis voor deze training; hoe (</w:t>
      </w:r>
      <w:proofErr w:type="spellStart"/>
      <w:r>
        <w:rPr>
          <w:lang w:val="nl-NL"/>
        </w:rPr>
        <w:t>stimu</w:t>
      </w:r>
      <w:proofErr w:type="spellEnd"/>
      <w:r>
        <w:rPr>
          <w:lang w:val="nl-NL"/>
        </w:rPr>
        <w:t xml:space="preserve">)leer je leerlingen om de wereld om zich heen te verkennen en zichzelf </w:t>
      </w:r>
      <w:r w:rsidR="00BB53B7">
        <w:rPr>
          <w:lang w:val="nl-NL"/>
        </w:rPr>
        <w:t>daarin te positioneren</w:t>
      </w:r>
      <w:r>
        <w:rPr>
          <w:lang w:val="nl-NL"/>
        </w:rPr>
        <w:t>? Deze vragen komen aan bod in wat wij noemen onderwijs in wetenschap en techn</w:t>
      </w:r>
      <w:r w:rsidR="00CE6B3B">
        <w:rPr>
          <w:lang w:val="nl-NL"/>
        </w:rPr>
        <w:t>ologie</w:t>
      </w:r>
      <w:r>
        <w:rPr>
          <w:lang w:val="nl-NL"/>
        </w:rPr>
        <w:t xml:space="preserve"> (W&amp;T) en kunst en cultuur (K&amp;C). Omdat beide disciplines uitgaan van verwondering </w:t>
      </w:r>
      <w:r w:rsidR="00BB53B7">
        <w:rPr>
          <w:lang w:val="nl-NL"/>
        </w:rPr>
        <w:t xml:space="preserve">over </w:t>
      </w:r>
      <w:r>
        <w:rPr>
          <w:lang w:val="nl-NL"/>
        </w:rPr>
        <w:t xml:space="preserve">en </w:t>
      </w:r>
      <w:r w:rsidR="00BB53B7">
        <w:rPr>
          <w:lang w:val="nl-NL"/>
        </w:rPr>
        <w:t>nieuwsgierigheid</w:t>
      </w:r>
      <w:r>
        <w:rPr>
          <w:lang w:val="nl-NL"/>
        </w:rPr>
        <w:t xml:space="preserve"> naar de wereld om de leerlingen heen, hebben we besloten een basistraining te ontwikkelen die W&amp;T</w:t>
      </w:r>
      <w:r w:rsidR="0031460B">
        <w:rPr>
          <w:lang w:val="nl-NL"/>
        </w:rPr>
        <w:t xml:space="preserve"> en </w:t>
      </w:r>
      <w:r>
        <w:rPr>
          <w:lang w:val="nl-NL"/>
        </w:rPr>
        <w:t xml:space="preserve">K&amp;C </w:t>
      </w:r>
      <w:proofErr w:type="gramStart"/>
      <w:r>
        <w:rPr>
          <w:lang w:val="nl-NL"/>
        </w:rPr>
        <w:t>samen pakt</w:t>
      </w:r>
      <w:proofErr w:type="gramEnd"/>
      <w:r>
        <w:rPr>
          <w:lang w:val="nl-NL"/>
        </w:rPr>
        <w:t>.</w:t>
      </w:r>
      <w:r w:rsidR="00A27AA3">
        <w:rPr>
          <w:lang w:val="nl-NL"/>
        </w:rPr>
        <w:t xml:space="preserve"> We noemen dat DNA-onderwijs.</w:t>
      </w:r>
    </w:p>
    <w:p w14:paraId="5FE65DF1" w14:textId="77777777" w:rsidR="00946327" w:rsidRPr="00946327" w:rsidRDefault="00A27AA3" w:rsidP="00946327">
      <w:pPr>
        <w:rPr>
          <w:lang w:val="nl-NL"/>
        </w:rPr>
      </w:pPr>
      <w:r>
        <w:rPr>
          <w:lang w:val="nl-NL"/>
        </w:rPr>
        <w:t xml:space="preserve">De combinatie van deze vakken heeft als voordeel dat vanuit het gezichtspunt van de leerlingen de ‘wereldoriëntatie’ </w:t>
      </w:r>
      <w:r w:rsidR="0031460B">
        <w:rPr>
          <w:lang w:val="nl-NL"/>
        </w:rPr>
        <w:t xml:space="preserve">op een logische wijze en dus </w:t>
      </w:r>
      <w:r>
        <w:rPr>
          <w:lang w:val="nl-NL"/>
        </w:rPr>
        <w:t>geïntegreerd wordt aangeboden en er gedifferentieerd kan worden naar kennis en vaardigheden. Een ander voordeel van deze ‘</w:t>
      </w:r>
      <w:proofErr w:type="spellStart"/>
      <w:r>
        <w:rPr>
          <w:lang w:val="nl-NL"/>
        </w:rPr>
        <w:t>vakintegratie</w:t>
      </w:r>
      <w:proofErr w:type="spellEnd"/>
      <w:r>
        <w:rPr>
          <w:lang w:val="nl-NL"/>
        </w:rPr>
        <w:t>’ is dat er tussen de ‘vakken’ nu al een bepaalde overlap bestaat die benut kan worden, dat scheelt inspanning en tijd.</w:t>
      </w:r>
    </w:p>
    <w:p w14:paraId="23AEC6E9" w14:textId="77777777" w:rsidR="00A27AA3" w:rsidRPr="007A49D1" w:rsidRDefault="00A27AA3" w:rsidP="00A27AA3">
      <w:pPr>
        <w:pStyle w:val="Kop1"/>
        <w:rPr>
          <w:lang w:val="nl-NL"/>
        </w:rPr>
      </w:pPr>
      <w:r w:rsidRPr="007A49D1">
        <w:rPr>
          <w:lang w:val="nl-NL"/>
        </w:rPr>
        <w:t>Inhoud basistraining</w:t>
      </w:r>
    </w:p>
    <w:p w14:paraId="0311A2C1" w14:textId="77777777" w:rsidR="00A27AA3" w:rsidRPr="007A49D1" w:rsidRDefault="00A27AA3" w:rsidP="00A27AA3">
      <w:pPr>
        <w:rPr>
          <w:lang w:val="nl-NL"/>
        </w:rPr>
      </w:pPr>
      <w:r w:rsidRPr="007A49D1">
        <w:rPr>
          <w:lang w:val="nl-NL"/>
        </w:rPr>
        <w:t xml:space="preserve">Doel van de basistraining is om leerkrachten handvatten te geven hoe kunst </w:t>
      </w:r>
      <w:r w:rsidR="00CE6B3B">
        <w:rPr>
          <w:lang w:val="nl-NL"/>
        </w:rPr>
        <w:t>&amp;</w:t>
      </w:r>
      <w:r w:rsidRPr="007A49D1">
        <w:rPr>
          <w:lang w:val="nl-NL"/>
        </w:rPr>
        <w:t xml:space="preserve"> cultuur </w:t>
      </w:r>
      <w:r w:rsidR="00CE6B3B">
        <w:rPr>
          <w:lang w:val="nl-NL"/>
        </w:rPr>
        <w:t xml:space="preserve">en </w:t>
      </w:r>
      <w:r w:rsidRPr="007A49D1">
        <w:rPr>
          <w:lang w:val="nl-NL"/>
        </w:rPr>
        <w:t xml:space="preserve">wetenschap </w:t>
      </w:r>
      <w:r w:rsidR="00CE6B3B">
        <w:rPr>
          <w:lang w:val="nl-NL"/>
        </w:rPr>
        <w:t xml:space="preserve">&amp; </w:t>
      </w:r>
      <w:r w:rsidRPr="007A49D1">
        <w:rPr>
          <w:lang w:val="nl-NL"/>
        </w:rPr>
        <w:t>technologie geïntegreerd kunnen worden in rijke en betekenisvolle lessen.</w:t>
      </w:r>
      <w:r>
        <w:rPr>
          <w:lang w:val="nl-NL"/>
        </w:rPr>
        <w:t xml:space="preserve"> Daarbij gaat het in deze </w:t>
      </w:r>
      <w:proofErr w:type="gramStart"/>
      <w:r>
        <w:rPr>
          <w:lang w:val="nl-NL"/>
        </w:rPr>
        <w:t>basistraining</w:t>
      </w:r>
      <w:proofErr w:type="gramEnd"/>
      <w:r>
        <w:rPr>
          <w:lang w:val="nl-NL"/>
        </w:rPr>
        <w:t xml:space="preserve"> vooral om vaardigheden en houding die leerkrachten inzetten in het DNA-onderwijs.</w:t>
      </w:r>
    </w:p>
    <w:p w14:paraId="569D6BE0" w14:textId="77777777" w:rsidR="0055453F" w:rsidRDefault="005B47F2" w:rsidP="005B47F2">
      <w:pPr>
        <w:rPr>
          <w:lang w:val="nl-NL"/>
        </w:rPr>
      </w:pPr>
      <w:r w:rsidRPr="007A49D1">
        <w:rPr>
          <w:lang w:val="nl-NL"/>
        </w:rPr>
        <w:t xml:space="preserve">De inhoud van de basistraining gaat vooral over de </w:t>
      </w:r>
      <w:r w:rsidR="00946327">
        <w:rPr>
          <w:lang w:val="nl-NL"/>
        </w:rPr>
        <w:t xml:space="preserve">wisselwerking tussen </w:t>
      </w:r>
      <w:r w:rsidRPr="007A49D1">
        <w:rPr>
          <w:lang w:val="nl-NL"/>
        </w:rPr>
        <w:t>leerkracht</w:t>
      </w:r>
      <w:r w:rsidR="00946327">
        <w:rPr>
          <w:lang w:val="nl-NL"/>
        </w:rPr>
        <w:t xml:space="preserve"> en leerling</w:t>
      </w:r>
      <w:r w:rsidRPr="007A49D1">
        <w:rPr>
          <w:lang w:val="nl-NL"/>
        </w:rPr>
        <w:t xml:space="preserve">. De leerkracht die </w:t>
      </w:r>
      <w:r w:rsidR="00E15C24">
        <w:rPr>
          <w:lang w:val="nl-NL"/>
        </w:rPr>
        <w:t>DNA-onderwijs</w:t>
      </w:r>
      <w:r w:rsidRPr="007A49D1">
        <w:rPr>
          <w:lang w:val="nl-NL"/>
        </w:rPr>
        <w:t xml:space="preserve"> </w:t>
      </w:r>
      <w:r w:rsidR="0055453F">
        <w:rPr>
          <w:lang w:val="nl-NL"/>
        </w:rPr>
        <w:t>geeft</w:t>
      </w:r>
      <w:r w:rsidR="00CE6B3B">
        <w:rPr>
          <w:lang w:val="nl-NL"/>
        </w:rPr>
        <w:t>, gebruikt</w:t>
      </w:r>
      <w:r w:rsidRPr="007A49D1">
        <w:rPr>
          <w:lang w:val="nl-NL"/>
        </w:rPr>
        <w:t xml:space="preserve"> kennis, vaardigheden en een houding </w:t>
      </w:r>
      <w:r w:rsidR="0055453F">
        <w:rPr>
          <w:lang w:val="nl-NL"/>
        </w:rPr>
        <w:t xml:space="preserve">waarmee </w:t>
      </w:r>
      <w:r w:rsidR="00CE6B3B">
        <w:rPr>
          <w:lang w:val="nl-NL"/>
        </w:rPr>
        <w:t xml:space="preserve">ze </w:t>
      </w:r>
      <w:r w:rsidR="0055453F">
        <w:rPr>
          <w:lang w:val="nl-NL"/>
        </w:rPr>
        <w:t xml:space="preserve">leerlingen in staat </w:t>
      </w:r>
      <w:r w:rsidR="00CE6B3B">
        <w:rPr>
          <w:lang w:val="nl-NL"/>
        </w:rPr>
        <w:t>s</w:t>
      </w:r>
      <w:r w:rsidR="0055453F">
        <w:rPr>
          <w:lang w:val="nl-NL"/>
        </w:rPr>
        <w:t>tel</w:t>
      </w:r>
      <w:r w:rsidR="00CE6B3B">
        <w:rPr>
          <w:lang w:val="nl-NL"/>
        </w:rPr>
        <w:t>len</w:t>
      </w:r>
      <w:r w:rsidR="0055453F">
        <w:rPr>
          <w:lang w:val="nl-NL"/>
        </w:rPr>
        <w:t xml:space="preserve"> om hun nieuwsgierige en creatieve aard te gebruiken</w:t>
      </w:r>
      <w:r w:rsidRPr="007A49D1">
        <w:rPr>
          <w:lang w:val="nl-NL"/>
        </w:rPr>
        <w:t>. Daarbij gaat het er ook om dat leerkrachten tijd en ruimte krijgen om een aantal voorbeeldlessen te ontwerpen en i</w:t>
      </w:r>
      <w:r w:rsidR="000C167E" w:rsidRPr="007A49D1">
        <w:rPr>
          <w:lang w:val="nl-NL"/>
        </w:rPr>
        <w:t xml:space="preserve">s het belangrijk dat er </w:t>
      </w:r>
      <w:r w:rsidR="00E15C24">
        <w:rPr>
          <w:lang w:val="nl-NL"/>
        </w:rPr>
        <w:t>gericht</w:t>
      </w:r>
      <w:r w:rsidR="000C167E" w:rsidRPr="007A49D1">
        <w:rPr>
          <w:lang w:val="nl-NL"/>
        </w:rPr>
        <w:t xml:space="preserve"> geëxperimenteerd</w:t>
      </w:r>
      <w:r w:rsidRPr="007A49D1">
        <w:rPr>
          <w:lang w:val="nl-NL"/>
        </w:rPr>
        <w:t xml:space="preserve"> wordt. </w:t>
      </w:r>
    </w:p>
    <w:p w14:paraId="70405F32" w14:textId="77777777" w:rsidR="005B47F2" w:rsidRPr="007A49D1" w:rsidRDefault="005B47F2" w:rsidP="005B47F2">
      <w:pPr>
        <w:rPr>
          <w:lang w:val="nl-NL"/>
        </w:rPr>
      </w:pPr>
      <w:r w:rsidRPr="007A49D1">
        <w:rPr>
          <w:lang w:val="nl-NL"/>
        </w:rPr>
        <w:t xml:space="preserve">De basistraining heeft twee delen: A en B. </w:t>
      </w:r>
      <w:r w:rsidR="00E15C24">
        <w:rPr>
          <w:lang w:val="nl-NL"/>
        </w:rPr>
        <w:t>In</w:t>
      </w:r>
      <w:r w:rsidR="000C167E" w:rsidRPr="007A49D1">
        <w:rPr>
          <w:lang w:val="nl-NL"/>
        </w:rPr>
        <w:t xml:space="preserve"> deel A </w:t>
      </w:r>
      <w:r w:rsidR="00E15C24">
        <w:rPr>
          <w:lang w:val="nl-NL"/>
        </w:rPr>
        <w:t xml:space="preserve">ligt </w:t>
      </w:r>
      <w:r w:rsidR="000C167E" w:rsidRPr="007A49D1">
        <w:rPr>
          <w:lang w:val="nl-NL"/>
        </w:rPr>
        <w:t>meer de focus</w:t>
      </w:r>
      <w:r w:rsidR="00C15C80" w:rsidRPr="007A49D1">
        <w:rPr>
          <w:lang w:val="nl-NL"/>
        </w:rPr>
        <w:t xml:space="preserve"> </w:t>
      </w:r>
      <w:r w:rsidR="000C167E" w:rsidRPr="007A49D1">
        <w:rPr>
          <w:lang w:val="nl-NL"/>
        </w:rPr>
        <w:t xml:space="preserve">op houding, vaardigheden en in deel B </w:t>
      </w:r>
      <w:r w:rsidR="00C15C80" w:rsidRPr="007A49D1">
        <w:rPr>
          <w:lang w:val="nl-NL"/>
        </w:rPr>
        <w:t>op kennis en reflectie.</w:t>
      </w:r>
      <w:r w:rsidR="0055453F">
        <w:rPr>
          <w:lang w:val="nl-NL"/>
        </w:rPr>
        <w:t xml:space="preserve"> Alle elementen zijn van toepassing bij het DNA-onderwijs maar ook bij de toepassing van de leerlijnen die vanuit </w:t>
      </w:r>
      <w:proofErr w:type="spellStart"/>
      <w:r w:rsidR="0055453F">
        <w:rPr>
          <w:lang w:val="nl-NL"/>
        </w:rPr>
        <w:t>Culturage</w:t>
      </w:r>
      <w:proofErr w:type="spellEnd"/>
      <w:r w:rsidR="0055453F">
        <w:rPr>
          <w:lang w:val="nl-NL"/>
        </w:rPr>
        <w:t xml:space="preserve"> zijn ingezet. </w:t>
      </w:r>
    </w:p>
    <w:p w14:paraId="7090E471" w14:textId="77777777" w:rsidR="005B47F2" w:rsidRPr="007A49D1" w:rsidRDefault="005B47F2" w:rsidP="005B47F2">
      <w:pPr>
        <w:pStyle w:val="Lijstalinea"/>
        <w:numPr>
          <w:ilvl w:val="0"/>
          <w:numId w:val="2"/>
        </w:numPr>
        <w:rPr>
          <w:lang w:val="nl-NL"/>
        </w:rPr>
      </w:pPr>
      <w:r w:rsidRPr="007A49D1">
        <w:rPr>
          <w:lang w:val="nl-NL"/>
        </w:rPr>
        <w:t xml:space="preserve">Waar haal je kennis vandaan die je nodig hebt voor </w:t>
      </w:r>
      <w:r w:rsidR="00E15C24">
        <w:rPr>
          <w:lang w:val="nl-NL"/>
        </w:rPr>
        <w:t>DNA-onderwijs</w:t>
      </w:r>
      <w:r w:rsidRPr="007A49D1">
        <w:rPr>
          <w:lang w:val="nl-NL"/>
        </w:rPr>
        <w:t>?</w:t>
      </w:r>
    </w:p>
    <w:p w14:paraId="0198B6D2" w14:textId="77777777" w:rsidR="005B47F2" w:rsidRPr="007A49D1" w:rsidRDefault="005B47F2" w:rsidP="005B47F2">
      <w:pPr>
        <w:pStyle w:val="Lijstalinea"/>
        <w:numPr>
          <w:ilvl w:val="0"/>
          <w:numId w:val="2"/>
        </w:numPr>
        <w:rPr>
          <w:lang w:val="nl-NL"/>
        </w:rPr>
      </w:pPr>
      <w:r w:rsidRPr="007A49D1">
        <w:rPr>
          <w:lang w:val="nl-NL"/>
        </w:rPr>
        <w:t>Hoe werkt onderzoekend en ontwerpend leren (OOL</w:t>
      </w:r>
      <w:r w:rsidR="00E15C24">
        <w:rPr>
          <w:lang w:val="nl-NL"/>
        </w:rPr>
        <w:t>)</w:t>
      </w:r>
      <w:r w:rsidRPr="007A49D1">
        <w:rPr>
          <w:lang w:val="nl-NL"/>
        </w:rPr>
        <w:t>?</w:t>
      </w:r>
    </w:p>
    <w:p w14:paraId="5AAA3BD4" w14:textId="77777777" w:rsidR="005C7290" w:rsidRPr="007A49D1" w:rsidRDefault="005C7290" w:rsidP="005B47F2">
      <w:pPr>
        <w:pStyle w:val="Lijstalinea"/>
        <w:numPr>
          <w:ilvl w:val="0"/>
          <w:numId w:val="2"/>
        </w:numPr>
        <w:rPr>
          <w:lang w:val="nl-NL"/>
        </w:rPr>
      </w:pPr>
      <w:r w:rsidRPr="007A49D1">
        <w:rPr>
          <w:lang w:val="nl-NL"/>
        </w:rPr>
        <w:t>Welke overlap is er tussen OOL en het doorlopen van het creatieve proces?</w:t>
      </w:r>
    </w:p>
    <w:p w14:paraId="4FC60DEE" w14:textId="77777777" w:rsidR="005B47F2" w:rsidRPr="007A49D1" w:rsidRDefault="005B47F2" w:rsidP="005B47F2">
      <w:pPr>
        <w:pStyle w:val="Lijstalinea"/>
        <w:numPr>
          <w:ilvl w:val="0"/>
          <w:numId w:val="2"/>
        </w:numPr>
        <w:rPr>
          <w:lang w:val="nl-NL"/>
        </w:rPr>
      </w:pPr>
      <w:r w:rsidRPr="007A49D1">
        <w:rPr>
          <w:lang w:val="nl-NL"/>
        </w:rPr>
        <w:t xml:space="preserve">Welke vaardigheden </w:t>
      </w:r>
      <w:r w:rsidR="00E15C24">
        <w:rPr>
          <w:lang w:val="nl-NL"/>
        </w:rPr>
        <w:t>zet</w:t>
      </w:r>
      <w:r w:rsidRPr="007A49D1">
        <w:rPr>
          <w:lang w:val="nl-NL"/>
        </w:rPr>
        <w:t xml:space="preserve"> je </w:t>
      </w:r>
      <w:r w:rsidR="00E15C24">
        <w:rPr>
          <w:lang w:val="nl-NL"/>
        </w:rPr>
        <w:t xml:space="preserve">in </w:t>
      </w:r>
      <w:r w:rsidRPr="007A49D1">
        <w:rPr>
          <w:lang w:val="nl-NL"/>
        </w:rPr>
        <w:t xml:space="preserve">als leerkracht voor </w:t>
      </w:r>
      <w:r w:rsidR="00E15C24">
        <w:rPr>
          <w:lang w:val="nl-NL"/>
        </w:rPr>
        <w:t>DNA-onderwijs</w:t>
      </w:r>
      <w:r w:rsidRPr="007A49D1">
        <w:rPr>
          <w:lang w:val="nl-NL"/>
        </w:rPr>
        <w:t>?</w:t>
      </w:r>
    </w:p>
    <w:p w14:paraId="7C114790" w14:textId="77777777" w:rsidR="005B47F2" w:rsidRPr="007A49D1" w:rsidRDefault="005B47F2" w:rsidP="005B47F2">
      <w:pPr>
        <w:pStyle w:val="Lijstalinea"/>
        <w:numPr>
          <w:ilvl w:val="0"/>
          <w:numId w:val="2"/>
        </w:numPr>
        <w:rPr>
          <w:lang w:val="nl-NL"/>
        </w:rPr>
      </w:pPr>
      <w:r w:rsidRPr="007A49D1">
        <w:rPr>
          <w:lang w:val="nl-NL"/>
        </w:rPr>
        <w:t xml:space="preserve">Welke houding zet je als leerkracht in bij </w:t>
      </w:r>
      <w:r w:rsidR="00E15C24">
        <w:rPr>
          <w:lang w:val="nl-NL"/>
        </w:rPr>
        <w:t>DNA-onderwijs</w:t>
      </w:r>
      <w:r w:rsidRPr="007A49D1">
        <w:rPr>
          <w:lang w:val="nl-NL"/>
        </w:rPr>
        <w:t>?</w:t>
      </w:r>
    </w:p>
    <w:p w14:paraId="3DF352ED" w14:textId="77777777" w:rsidR="005C7290" w:rsidRPr="007A49D1" w:rsidRDefault="005C7290" w:rsidP="005B47F2">
      <w:pPr>
        <w:pStyle w:val="Lijstalinea"/>
        <w:numPr>
          <w:ilvl w:val="0"/>
          <w:numId w:val="2"/>
        </w:numPr>
        <w:rPr>
          <w:lang w:val="nl-NL"/>
        </w:rPr>
      </w:pPr>
      <w:r w:rsidRPr="007A49D1">
        <w:rPr>
          <w:lang w:val="nl-NL"/>
        </w:rPr>
        <w:t xml:space="preserve">Hoe, wanneer en waarom gebruik je reflectie bij </w:t>
      </w:r>
      <w:r w:rsidR="00E15C24">
        <w:rPr>
          <w:lang w:val="nl-NL"/>
        </w:rPr>
        <w:t>DNA-onderwijs</w:t>
      </w:r>
      <w:r w:rsidRPr="007A49D1">
        <w:rPr>
          <w:lang w:val="nl-NL"/>
        </w:rPr>
        <w:t>?</w:t>
      </w:r>
    </w:p>
    <w:p w14:paraId="3AC1326D" w14:textId="77777777" w:rsidR="00402847" w:rsidRPr="007A49D1" w:rsidRDefault="00402847" w:rsidP="005B47F2">
      <w:pPr>
        <w:pStyle w:val="Kop2"/>
        <w:rPr>
          <w:lang w:val="nl-NL"/>
        </w:rPr>
      </w:pPr>
      <w:r w:rsidRPr="007A49D1">
        <w:rPr>
          <w:noProof/>
          <w:lang w:val="nl-NL" w:eastAsia="nl-NL"/>
        </w:rPr>
        <w:lastRenderedPageBreak/>
        <mc:AlternateContent>
          <mc:Choice Requires="wps">
            <w:drawing>
              <wp:inline distT="0" distB="0" distL="0" distR="0" wp14:anchorId="4E4EB532" wp14:editId="3C8A0CCA">
                <wp:extent cx="5702060" cy="1354347"/>
                <wp:effectExtent l="19050" t="19050" r="13335" b="17780"/>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060" cy="1354347"/>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6AA0C96" w14:textId="77777777" w:rsidR="00CE6B3B" w:rsidRPr="00E04E29" w:rsidRDefault="00CE6B3B" w:rsidP="00E04E29">
                            <w:pPr>
                              <w:rPr>
                                <w:rStyle w:val="Intensievebenadr"/>
                                <w:lang w:val="nl-NL"/>
                              </w:rPr>
                            </w:pPr>
                            <w:r w:rsidRPr="00E04E29">
                              <w:rPr>
                                <w:rStyle w:val="Intensievebenadr"/>
                                <w:lang w:val="nl-NL"/>
                              </w:rPr>
                              <w:t xml:space="preserve">Achtergrond W&amp;T: |VRAGEN </w:t>
                            </w:r>
                            <w:r>
                              <w:rPr>
                                <w:rStyle w:val="Intensievebenadr"/>
                                <w:lang w:val="nl-NL"/>
                              </w:rPr>
                              <w:t>VANUIT VERWONDERING</w:t>
                            </w:r>
                            <w:r w:rsidRPr="00E04E29">
                              <w:rPr>
                                <w:rStyle w:val="Intensievebenadr"/>
                                <w:lang w:val="nl-NL"/>
                              </w:rPr>
                              <w:t>|</w:t>
                            </w:r>
                            <w:r>
                              <w:rPr>
                                <w:rStyle w:val="Intensievebenadr"/>
                                <w:lang w:val="nl-NL"/>
                              </w:rPr>
                              <w:t xml:space="preserve"> </w:t>
                            </w:r>
                            <w:r w:rsidRPr="00E04E29">
                              <w:rPr>
                                <w:rStyle w:val="Intensievebenadr"/>
                                <w:lang w:val="nl-NL"/>
                              </w:rPr>
                              <w:t>Waarom is de wereld zoals hij is? -&gt; vragen + problemen -&gt; oplossingen + producten.</w:t>
                            </w:r>
                          </w:p>
                          <w:p w14:paraId="74B1DD6F" w14:textId="77777777" w:rsidR="00CE6B3B" w:rsidRPr="00E04E29" w:rsidRDefault="00CE6B3B" w:rsidP="00E04E29">
                            <w:pPr>
                              <w:rPr>
                                <w:rStyle w:val="Intensievebenadr"/>
                                <w:lang w:val="nl-NL"/>
                              </w:rPr>
                            </w:pPr>
                            <w:r w:rsidRPr="00E04E29">
                              <w:rPr>
                                <w:rStyle w:val="Intensievebenadr"/>
                                <w:lang w:val="nl-NL"/>
                              </w:rPr>
                              <w:t xml:space="preserve">Achtergrond K&amp;C: |VRAGEN </w:t>
                            </w:r>
                            <w:r>
                              <w:rPr>
                                <w:rStyle w:val="Intensievebenadr"/>
                                <w:lang w:val="nl-NL"/>
                              </w:rPr>
                              <w:t>VANUIT VERWONDERING</w:t>
                            </w:r>
                            <w:r w:rsidRPr="00E04E29">
                              <w:rPr>
                                <w:rStyle w:val="Intensievebenadr"/>
                                <w:lang w:val="nl-NL"/>
                              </w:rPr>
                              <w:t>|</w:t>
                            </w:r>
                            <w:r>
                              <w:rPr>
                                <w:rStyle w:val="Intensievebenadr"/>
                                <w:lang w:val="nl-NL"/>
                              </w:rPr>
                              <w:t xml:space="preserve"> </w:t>
                            </w:r>
                            <w:r w:rsidRPr="00E04E29">
                              <w:rPr>
                                <w:rStyle w:val="Intensievebenadr"/>
                                <w:lang w:val="nl-NL"/>
                              </w:rPr>
                              <w:t>Hoe sta ik in deze wereld? -&gt; wie ben ik, hoe verhoud ik mij tot mijn omgeving, wat vind ik daarvan -&gt; uitingen van denkwijzen en emotie</w:t>
                            </w:r>
                          </w:p>
                          <w:p w14:paraId="6688F0C5" w14:textId="77777777" w:rsidR="00CE6B3B" w:rsidRPr="00E04E29" w:rsidRDefault="00CE6B3B">
                            <w:pPr>
                              <w:spacing w:after="0"/>
                              <w:jc w:val="center"/>
                              <w:rPr>
                                <w:i/>
                                <w:iCs/>
                                <w:color w:val="7F7F7F" w:themeColor="text1" w:themeTint="80"/>
                                <w:sz w:val="24"/>
                                <w:lang w:val="nl-NL"/>
                              </w:rPr>
                            </w:pPr>
                          </w:p>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49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" adj="1739" fillcolor="#943634" strokecolor="#9bbb59" strokeweight="3pt">
                <v:shadow color="#5d7035" offset="1pt,1pt"/>
                <v:textbox inset="3.6pt,,3.6pt">
                  <w:txbxContent>
                    <w:p w:rsidR="00CE6B3B" w:rsidRPr="00E04E29" w:rsidRDefault="00CE6B3B" w:rsidP="00E04E29">
                      <w:pPr>
                        <w:rPr>
                          <w:rStyle w:val="IntenseEmphasis"/>
                          <w:lang w:val="nl-NL"/>
                        </w:rPr>
                      </w:pPr>
                      <w:r w:rsidRPr="00E04E29">
                        <w:rPr>
                          <w:rStyle w:val="IntenseEmphasis"/>
                          <w:lang w:val="nl-NL"/>
                        </w:rPr>
                        <w:t xml:space="preserve">Achtergrond W&amp;T: |VRAGEN </w:t>
                      </w:r>
                      <w:r>
                        <w:rPr>
                          <w:rStyle w:val="IntenseEmphasis"/>
                          <w:lang w:val="nl-NL"/>
                        </w:rPr>
                        <w:t>VANUIT VERWONDERING</w:t>
                      </w:r>
                      <w:r w:rsidRPr="00E04E29">
                        <w:rPr>
                          <w:rStyle w:val="IntenseEmphasis"/>
                          <w:lang w:val="nl-NL"/>
                        </w:rPr>
                        <w:t>|</w:t>
                      </w:r>
                      <w:r>
                        <w:rPr>
                          <w:rStyle w:val="IntenseEmphasis"/>
                          <w:lang w:val="nl-NL"/>
                        </w:rPr>
                        <w:t xml:space="preserve"> </w:t>
                      </w:r>
                      <w:r w:rsidRPr="00E04E29">
                        <w:rPr>
                          <w:rStyle w:val="IntenseEmphasis"/>
                          <w:lang w:val="nl-NL"/>
                        </w:rPr>
                        <w:t>Waarom is de wereld zoals hij is? -&gt; vragen + problemen -&gt; oplossingen + producten.</w:t>
                      </w:r>
                    </w:p>
                    <w:p w:rsidR="00CE6B3B" w:rsidRPr="00E04E29" w:rsidRDefault="00CE6B3B" w:rsidP="00E04E29">
                      <w:pPr>
                        <w:rPr>
                          <w:rStyle w:val="IntenseEmphasis"/>
                          <w:lang w:val="nl-NL"/>
                        </w:rPr>
                      </w:pPr>
                      <w:r w:rsidRPr="00E04E29">
                        <w:rPr>
                          <w:rStyle w:val="IntenseEmphasis"/>
                          <w:lang w:val="nl-NL"/>
                        </w:rPr>
                        <w:t xml:space="preserve">Achtergrond K&amp;C: |VRAGEN </w:t>
                      </w:r>
                      <w:r>
                        <w:rPr>
                          <w:rStyle w:val="IntenseEmphasis"/>
                          <w:lang w:val="nl-NL"/>
                        </w:rPr>
                        <w:t>VANUIT VERWONDERING</w:t>
                      </w:r>
                      <w:r w:rsidRPr="00E04E29">
                        <w:rPr>
                          <w:rStyle w:val="IntenseEmphasis"/>
                          <w:lang w:val="nl-NL"/>
                        </w:rPr>
                        <w:t>|</w:t>
                      </w:r>
                      <w:r>
                        <w:rPr>
                          <w:rStyle w:val="IntenseEmphasis"/>
                          <w:lang w:val="nl-NL"/>
                        </w:rPr>
                        <w:t xml:space="preserve"> </w:t>
                      </w:r>
                      <w:r w:rsidRPr="00E04E29">
                        <w:rPr>
                          <w:rStyle w:val="IntenseEmphasis"/>
                          <w:lang w:val="nl-NL"/>
                        </w:rPr>
                        <w:t>Hoe sta ik in deze wereld? -&gt; wie ben ik, hoe verhoud ik mij tot mijn omgeving, wat vind ik daarvan -&gt; uitingen van denkwijzen en emotie</w:t>
                      </w:r>
                    </w:p>
                    <w:p w:rsidR="00CE6B3B" w:rsidRPr="00E04E29" w:rsidRDefault="00CE6B3B">
                      <w:pPr>
                        <w:spacing w:after="0"/>
                        <w:jc w:val="center"/>
                        <w:rPr>
                          <w:i/>
                          <w:iCs/>
                          <w:color w:val="7F7F7F" w:themeColor="text1" w:themeTint="80"/>
                          <w:sz w:val="24"/>
                          <w:lang w:val="nl-NL"/>
                        </w:rPr>
                      </w:pPr>
                    </w:p>
                  </w:txbxContent>
                </v:textbox>
                <w10:anchorlock/>
              </v:shape>
            </w:pict>
          </mc:Fallback>
        </mc:AlternateContent>
      </w:r>
    </w:p>
    <w:p w14:paraId="20B861C2" w14:textId="77777777" w:rsidR="00251947" w:rsidRDefault="00251947" w:rsidP="007A49D1">
      <w:pPr>
        <w:rPr>
          <w:lang w:val="nl-NL"/>
        </w:rPr>
      </w:pPr>
      <w:r w:rsidRPr="007A49D1">
        <w:rPr>
          <w:lang w:val="nl-NL"/>
        </w:rPr>
        <w:t xml:space="preserve">De basistraining zoekt aansluiting bij de leerkrachten en </w:t>
      </w:r>
      <w:r w:rsidR="0055453F">
        <w:rPr>
          <w:lang w:val="nl-NL"/>
        </w:rPr>
        <w:t xml:space="preserve">de </w:t>
      </w:r>
      <w:r w:rsidRPr="007A49D1">
        <w:rPr>
          <w:lang w:val="nl-NL"/>
        </w:rPr>
        <w:t xml:space="preserve">school en </w:t>
      </w:r>
      <w:r w:rsidR="0055453F">
        <w:rPr>
          <w:lang w:val="nl-NL"/>
        </w:rPr>
        <w:t>maakt</w:t>
      </w:r>
      <w:r w:rsidRPr="007A49D1">
        <w:rPr>
          <w:lang w:val="nl-NL"/>
        </w:rPr>
        <w:t xml:space="preserve"> gebruik van de al gekozen leerlijn uit </w:t>
      </w:r>
      <w:proofErr w:type="spellStart"/>
      <w:r w:rsidRPr="007A49D1">
        <w:rPr>
          <w:lang w:val="nl-NL"/>
        </w:rPr>
        <w:t>Culturage</w:t>
      </w:r>
      <w:proofErr w:type="spellEnd"/>
      <w:r w:rsidRPr="007A49D1">
        <w:rPr>
          <w:lang w:val="nl-NL"/>
        </w:rPr>
        <w:t xml:space="preserve"> in de verdere uit</w:t>
      </w:r>
      <w:r w:rsidR="0055453F">
        <w:rPr>
          <w:lang w:val="nl-NL"/>
        </w:rPr>
        <w:t>werk</w:t>
      </w:r>
      <w:r w:rsidRPr="007A49D1">
        <w:rPr>
          <w:lang w:val="nl-NL"/>
        </w:rPr>
        <w:t>ing (tussen deel A en B).</w:t>
      </w:r>
      <w:r w:rsidR="007A49D1" w:rsidRPr="007A49D1">
        <w:rPr>
          <w:lang w:val="nl-NL"/>
        </w:rPr>
        <w:t xml:space="preserve"> Ook wordt in deel A kort stilgestaan bij de status quo van de deelnemers. Als je weet waar je staat, kan je bepalen waar je naar toe wilt.</w:t>
      </w:r>
    </w:p>
    <w:p w14:paraId="5C8B0101" w14:textId="77777777" w:rsidR="0055453F" w:rsidRDefault="0055453F" w:rsidP="0055453F">
      <w:pPr>
        <w:pStyle w:val="Kop1"/>
        <w:rPr>
          <w:lang w:val="nl-NL"/>
        </w:rPr>
      </w:pPr>
      <w:r>
        <w:rPr>
          <w:lang w:val="nl-NL"/>
        </w:rPr>
        <w:t>Voorafgaand</w:t>
      </w:r>
    </w:p>
    <w:p w14:paraId="5BB25FAC" w14:textId="77777777" w:rsidR="0055453F" w:rsidRDefault="0055453F" w:rsidP="00987319">
      <w:pPr>
        <w:rPr>
          <w:lang w:val="nl-NL"/>
        </w:rPr>
      </w:pPr>
      <w:r>
        <w:rPr>
          <w:lang w:val="nl-NL"/>
        </w:rPr>
        <w:t xml:space="preserve">Als introductie op bepaalde thema’s die als </w:t>
      </w:r>
      <w:r w:rsidR="00987319">
        <w:rPr>
          <w:lang w:val="nl-NL"/>
        </w:rPr>
        <w:t>inspiratie</w:t>
      </w:r>
      <w:r>
        <w:rPr>
          <w:lang w:val="nl-NL"/>
        </w:rPr>
        <w:t xml:space="preserve"> dienen voor DNA-onderwijs </w:t>
      </w:r>
      <w:r w:rsidR="00377994">
        <w:rPr>
          <w:lang w:val="nl-NL"/>
        </w:rPr>
        <w:t xml:space="preserve">zijn </w:t>
      </w:r>
      <w:r w:rsidR="00987319">
        <w:rPr>
          <w:lang w:val="nl-NL"/>
        </w:rPr>
        <w:t>filmpjes</w:t>
      </w:r>
      <w:r w:rsidR="00377994">
        <w:rPr>
          <w:lang w:val="nl-NL"/>
        </w:rPr>
        <w:t xml:space="preserve"> beschikbaar</w:t>
      </w:r>
      <w:r w:rsidR="00987319">
        <w:rPr>
          <w:lang w:val="nl-NL"/>
        </w:rPr>
        <w:t>:</w:t>
      </w:r>
    </w:p>
    <w:p w14:paraId="650D414B" w14:textId="77777777" w:rsidR="00987319" w:rsidRDefault="00987319" w:rsidP="00987319">
      <w:pPr>
        <w:pStyle w:val="Lijstalinea"/>
        <w:numPr>
          <w:ilvl w:val="0"/>
          <w:numId w:val="11"/>
        </w:numPr>
        <w:rPr>
          <w:lang w:val="nl-NL"/>
        </w:rPr>
      </w:pPr>
      <w:r w:rsidRPr="00987319">
        <w:rPr>
          <w:lang w:val="nl-NL"/>
        </w:rPr>
        <w:t xml:space="preserve">Prinsenschool </w:t>
      </w:r>
      <w:proofErr w:type="spellStart"/>
      <w:r w:rsidRPr="00987319">
        <w:rPr>
          <w:lang w:val="nl-NL"/>
        </w:rPr>
        <w:t>Daalweg</w:t>
      </w:r>
      <w:proofErr w:type="spellEnd"/>
      <w:r w:rsidRPr="00987319">
        <w:rPr>
          <w:lang w:val="nl-NL"/>
        </w:rPr>
        <w:t>, techniek en cultuur</w:t>
      </w:r>
    </w:p>
    <w:p w14:paraId="488EC518" w14:textId="77777777" w:rsidR="00987319" w:rsidRDefault="00987319" w:rsidP="00987319">
      <w:pPr>
        <w:pStyle w:val="Lijstalinea"/>
        <w:numPr>
          <w:ilvl w:val="0"/>
          <w:numId w:val="11"/>
        </w:numPr>
        <w:rPr>
          <w:lang w:val="nl-NL"/>
        </w:rPr>
      </w:pPr>
      <w:r>
        <w:rPr>
          <w:lang w:val="nl-NL"/>
        </w:rPr>
        <w:t>Techniektalent.nu; vliegwiel 21</w:t>
      </w:r>
      <w:r w:rsidRPr="00987319">
        <w:rPr>
          <w:vertAlign w:val="superscript"/>
          <w:lang w:val="nl-NL"/>
        </w:rPr>
        <w:t>e</w:t>
      </w:r>
      <w:r>
        <w:rPr>
          <w:lang w:val="nl-NL"/>
        </w:rPr>
        <w:t xml:space="preserve"> </w:t>
      </w:r>
      <w:proofErr w:type="spellStart"/>
      <w:r>
        <w:rPr>
          <w:lang w:val="nl-NL"/>
        </w:rPr>
        <w:t>eeuwse</w:t>
      </w:r>
      <w:proofErr w:type="spellEnd"/>
      <w:r>
        <w:rPr>
          <w:lang w:val="nl-NL"/>
        </w:rPr>
        <w:t xml:space="preserve"> vaardigheden</w:t>
      </w:r>
    </w:p>
    <w:p w14:paraId="282C044F" w14:textId="77777777" w:rsidR="002A7B6E" w:rsidRPr="00987319" w:rsidRDefault="002A7B6E" w:rsidP="00987319">
      <w:pPr>
        <w:pStyle w:val="Lijstalinea"/>
        <w:numPr>
          <w:ilvl w:val="0"/>
          <w:numId w:val="11"/>
        </w:numPr>
        <w:rPr>
          <w:lang w:val="nl-NL"/>
        </w:rPr>
      </w:pPr>
      <w:r>
        <w:rPr>
          <w:lang w:val="nl-NL"/>
        </w:rPr>
        <w:t>Wat kunst maken doet</w:t>
      </w:r>
    </w:p>
    <w:p w14:paraId="3BAE1554" w14:textId="77777777" w:rsidR="00987319" w:rsidRPr="0055453F" w:rsidRDefault="00987319" w:rsidP="00987319">
      <w:pPr>
        <w:rPr>
          <w:highlight w:val="yellow"/>
          <w:lang w:val="nl-NL"/>
        </w:rPr>
      </w:pPr>
    </w:p>
    <w:p w14:paraId="20750E0F" w14:textId="77777777" w:rsidR="007A49D1" w:rsidRPr="007A49D1" w:rsidRDefault="007A49D1" w:rsidP="007A49D1">
      <w:pPr>
        <w:rPr>
          <w:lang w:val="nl-NL"/>
        </w:rPr>
      </w:pPr>
    </w:p>
    <w:p w14:paraId="45A9276C" w14:textId="77777777" w:rsidR="007A49D1" w:rsidRPr="007A49D1" w:rsidRDefault="007A49D1">
      <w:pPr>
        <w:rPr>
          <w:rFonts w:asciiTheme="majorHAnsi" w:eastAsiaTheme="majorEastAsia" w:hAnsiTheme="majorHAnsi" w:cstheme="majorBidi"/>
          <w:b/>
          <w:bCs/>
          <w:color w:val="4F81BD" w:themeColor="accent1"/>
          <w:sz w:val="26"/>
          <w:szCs w:val="26"/>
          <w:lang w:val="nl-NL"/>
        </w:rPr>
      </w:pPr>
      <w:r w:rsidRPr="007A49D1">
        <w:rPr>
          <w:lang w:val="nl-NL"/>
        </w:rPr>
        <w:br w:type="page"/>
      </w:r>
    </w:p>
    <w:p w14:paraId="055A2923" w14:textId="77777777" w:rsidR="005B47F2" w:rsidRPr="007A49D1" w:rsidRDefault="005B47F2" w:rsidP="005B47F2">
      <w:pPr>
        <w:pStyle w:val="Kop2"/>
        <w:rPr>
          <w:lang w:val="nl-NL"/>
        </w:rPr>
      </w:pPr>
      <w:r w:rsidRPr="007A49D1">
        <w:rPr>
          <w:lang w:val="nl-NL"/>
        </w:rPr>
        <w:lastRenderedPageBreak/>
        <w:t>Deel A</w:t>
      </w:r>
    </w:p>
    <w:p w14:paraId="6EE8E174" w14:textId="77777777" w:rsidR="000C167E" w:rsidRPr="007A49D1" w:rsidRDefault="000C167E" w:rsidP="005B47F2">
      <w:pPr>
        <w:rPr>
          <w:b/>
          <w:lang w:val="nl-NL"/>
        </w:rPr>
      </w:pPr>
      <w:r w:rsidRPr="007A49D1">
        <w:rPr>
          <w:b/>
          <w:lang w:val="nl-NL"/>
        </w:rPr>
        <w:t>Houding</w:t>
      </w:r>
    </w:p>
    <w:p w14:paraId="771E12C0" w14:textId="77777777" w:rsidR="00715CC3" w:rsidRDefault="005B47F2" w:rsidP="005B47F2">
      <w:pPr>
        <w:rPr>
          <w:lang w:val="nl-NL"/>
        </w:rPr>
      </w:pPr>
      <w:r w:rsidRPr="007A49D1">
        <w:rPr>
          <w:lang w:val="nl-NL"/>
        </w:rPr>
        <w:t>Omdat vooral houding aanvankelijk van belang is (houding van de leerkracht heeft invloed op houding van leerling) gaan we in deel A vooral aan de slag om d</w:t>
      </w:r>
      <w:r w:rsidR="00CE6B3B">
        <w:rPr>
          <w:lang w:val="nl-NL"/>
        </w:rPr>
        <w:t>i</w:t>
      </w:r>
      <w:r w:rsidRPr="007A49D1">
        <w:rPr>
          <w:lang w:val="nl-NL"/>
        </w:rPr>
        <w:t xml:space="preserve">e houding te verkennen en ervaren. </w:t>
      </w:r>
      <w:r w:rsidR="00715CC3">
        <w:rPr>
          <w:lang w:val="nl-NL"/>
        </w:rPr>
        <w:t>Welke kwaliteiten heb jij die je in kunt zetten om leerlingen actief te laten verwonderen en nieuwsgierigheid te belonen?</w:t>
      </w:r>
    </w:p>
    <w:p w14:paraId="57C25A71" w14:textId="77777777" w:rsidR="005B47F2" w:rsidRPr="007A49D1" w:rsidRDefault="005B47F2" w:rsidP="005B47F2">
      <w:pPr>
        <w:rPr>
          <w:lang w:val="nl-NL"/>
        </w:rPr>
      </w:pPr>
      <w:r w:rsidRPr="007A49D1">
        <w:rPr>
          <w:lang w:val="nl-NL"/>
        </w:rPr>
        <w:t>Het ideaalplaatje daarbij is dat leerkrachten een onderzoekende en nieuwsgierige houding hebben of krijgen. Door leerkrachten zelf aan de slag te laten gaan met een uitdaging</w:t>
      </w:r>
      <w:r w:rsidR="00CE6B3B">
        <w:rPr>
          <w:lang w:val="nl-NL"/>
        </w:rPr>
        <w:t>,</w:t>
      </w:r>
      <w:r w:rsidRPr="007A49D1">
        <w:rPr>
          <w:lang w:val="nl-NL"/>
        </w:rPr>
        <w:t xml:space="preserve"> ervaren ze dat een dergelijke houding van belang is om echt onderzoekend of ontwerpend aan de slag te kunnen. Dat geeft direct inzicht in de vereiste kwaliteiten die je als leerkracht kunt inzetten bij lessen </w:t>
      </w:r>
      <w:r w:rsidR="00CE6B3B">
        <w:rPr>
          <w:lang w:val="nl-NL"/>
        </w:rPr>
        <w:t>DNA-onderwijs</w:t>
      </w:r>
      <w:r w:rsidRPr="007A49D1">
        <w:rPr>
          <w:lang w:val="nl-NL"/>
        </w:rPr>
        <w:t xml:space="preserve"> die je gaat geven.</w:t>
      </w:r>
    </w:p>
    <w:p w14:paraId="56148348" w14:textId="77777777" w:rsidR="00917068" w:rsidRDefault="00917068" w:rsidP="00917068">
      <w:pPr>
        <w:numPr>
          <w:ilvl w:val="0"/>
          <w:numId w:val="4"/>
        </w:numPr>
        <w:rPr>
          <w:bCs/>
          <w:lang w:val="nl-NL"/>
        </w:rPr>
      </w:pPr>
      <w:r>
        <w:rPr>
          <w:bCs/>
          <w:lang w:val="nl-NL"/>
        </w:rPr>
        <w:t>Vertrouwen schenken en krijgen; fouten mogen maken</w:t>
      </w:r>
      <w:r w:rsidR="0052025B">
        <w:rPr>
          <w:bCs/>
          <w:lang w:val="nl-NL"/>
        </w:rPr>
        <w:t>, distantie</w:t>
      </w:r>
    </w:p>
    <w:p w14:paraId="6BFD4003" w14:textId="77777777" w:rsidR="00377994" w:rsidRPr="00646009" w:rsidRDefault="00377994" w:rsidP="00917068">
      <w:pPr>
        <w:numPr>
          <w:ilvl w:val="0"/>
          <w:numId w:val="4"/>
        </w:numPr>
        <w:rPr>
          <w:bCs/>
          <w:lang w:val="nl-NL"/>
        </w:rPr>
      </w:pPr>
      <w:r>
        <w:rPr>
          <w:bCs/>
          <w:lang w:val="nl-NL"/>
        </w:rPr>
        <w:t>Vanuit verwondering en nieuwsgierigheid werken</w:t>
      </w:r>
    </w:p>
    <w:p w14:paraId="6D8DB1A4" w14:textId="77777777" w:rsidR="000C167E" w:rsidRPr="007A49D1" w:rsidRDefault="000C167E" w:rsidP="000C167E">
      <w:pPr>
        <w:numPr>
          <w:ilvl w:val="0"/>
          <w:numId w:val="4"/>
        </w:numPr>
        <w:rPr>
          <w:bCs/>
          <w:lang w:val="nl-NL"/>
        </w:rPr>
      </w:pPr>
      <w:r w:rsidRPr="007A49D1">
        <w:rPr>
          <w:bCs/>
          <w:lang w:val="nl-NL"/>
        </w:rPr>
        <w:t xml:space="preserve">Willen weten, begrijpen, bereiken, delen, doelgericht </w:t>
      </w:r>
    </w:p>
    <w:p w14:paraId="6FE4D8D6" w14:textId="77777777" w:rsidR="000C167E" w:rsidRPr="007A49D1" w:rsidRDefault="000C167E" w:rsidP="000C167E">
      <w:pPr>
        <w:numPr>
          <w:ilvl w:val="0"/>
          <w:numId w:val="4"/>
        </w:numPr>
        <w:rPr>
          <w:bCs/>
          <w:lang w:val="nl-NL"/>
        </w:rPr>
      </w:pPr>
      <w:r w:rsidRPr="007A49D1">
        <w:rPr>
          <w:bCs/>
          <w:lang w:val="nl-NL"/>
        </w:rPr>
        <w:t>Kritisch en innovatief zijn, stimuleren om keuzes te maken</w:t>
      </w:r>
      <w:r w:rsidR="00715CC3">
        <w:rPr>
          <w:bCs/>
          <w:lang w:val="nl-NL"/>
        </w:rPr>
        <w:t xml:space="preserve"> </w:t>
      </w:r>
    </w:p>
    <w:p w14:paraId="395F781D" w14:textId="77777777" w:rsidR="000C167E" w:rsidRPr="007A49D1" w:rsidRDefault="000C167E" w:rsidP="000C167E">
      <w:pPr>
        <w:numPr>
          <w:ilvl w:val="0"/>
          <w:numId w:val="4"/>
        </w:numPr>
        <w:rPr>
          <w:bCs/>
          <w:lang w:val="nl-NL"/>
        </w:rPr>
      </w:pPr>
      <w:r w:rsidRPr="007A49D1">
        <w:rPr>
          <w:bCs/>
          <w:lang w:val="nl-NL"/>
        </w:rPr>
        <w:t>Interactie, dialo</w:t>
      </w:r>
      <w:r w:rsidR="00715CC3">
        <w:rPr>
          <w:bCs/>
          <w:lang w:val="nl-NL"/>
        </w:rPr>
        <w:t xml:space="preserve">og en samenwerken </w:t>
      </w:r>
    </w:p>
    <w:p w14:paraId="1E8FB971" w14:textId="77777777" w:rsidR="000C167E" w:rsidRPr="0084244E" w:rsidRDefault="000C167E" w:rsidP="000C167E">
      <w:pPr>
        <w:numPr>
          <w:ilvl w:val="0"/>
          <w:numId w:val="4"/>
        </w:numPr>
        <w:rPr>
          <w:bCs/>
        </w:rPr>
      </w:pPr>
      <w:r w:rsidRPr="0084244E">
        <w:rPr>
          <w:bCs/>
        </w:rPr>
        <w:t>Hand</w:t>
      </w:r>
      <w:r w:rsidR="00DD6B2F">
        <w:rPr>
          <w:bCs/>
        </w:rPr>
        <w:t>s</w:t>
      </w:r>
      <w:r w:rsidRPr="0084244E">
        <w:rPr>
          <w:bCs/>
        </w:rPr>
        <w:t xml:space="preserve"> </w:t>
      </w:r>
      <w:r w:rsidR="00715CC3">
        <w:rPr>
          <w:bCs/>
        </w:rPr>
        <w:t xml:space="preserve">on, minds on </w:t>
      </w:r>
    </w:p>
    <w:p w14:paraId="0AC9F3C7" w14:textId="77777777" w:rsidR="00646009" w:rsidRDefault="00715CC3" w:rsidP="000C167E">
      <w:pPr>
        <w:numPr>
          <w:ilvl w:val="0"/>
          <w:numId w:val="4"/>
        </w:numPr>
        <w:rPr>
          <w:bCs/>
          <w:lang w:val="nl-NL"/>
        </w:rPr>
      </w:pPr>
      <w:r w:rsidRPr="00715CC3">
        <w:rPr>
          <w:bCs/>
          <w:lang w:val="nl-NL"/>
        </w:rPr>
        <w:t xml:space="preserve">Stimuleren van het omdenken: </w:t>
      </w:r>
      <w:proofErr w:type="spellStart"/>
      <w:r w:rsidR="00646009">
        <w:rPr>
          <w:bCs/>
          <w:lang w:val="nl-NL"/>
        </w:rPr>
        <w:t>Outcome</w:t>
      </w:r>
      <w:proofErr w:type="spellEnd"/>
      <w:r w:rsidR="00646009">
        <w:rPr>
          <w:bCs/>
          <w:lang w:val="nl-NL"/>
        </w:rPr>
        <w:t xml:space="preserve"> ≠ Input</w:t>
      </w:r>
      <w:r w:rsidR="0052025B">
        <w:rPr>
          <w:bCs/>
          <w:lang w:val="nl-NL"/>
        </w:rPr>
        <w:t xml:space="preserve">, </w:t>
      </w:r>
      <w:proofErr w:type="spellStart"/>
      <w:r w:rsidR="0052025B">
        <w:rPr>
          <w:bCs/>
          <w:lang w:val="nl-NL"/>
        </w:rPr>
        <w:t>problem</w:t>
      </w:r>
      <w:proofErr w:type="spellEnd"/>
      <w:r w:rsidR="0052025B">
        <w:rPr>
          <w:bCs/>
          <w:lang w:val="nl-NL"/>
        </w:rPr>
        <w:t xml:space="preserve"> </w:t>
      </w:r>
      <w:proofErr w:type="spellStart"/>
      <w:r w:rsidR="0052025B">
        <w:rPr>
          <w:bCs/>
          <w:lang w:val="nl-NL"/>
        </w:rPr>
        <w:t>solving</w:t>
      </w:r>
      <w:proofErr w:type="spellEnd"/>
    </w:p>
    <w:p w14:paraId="0099D6F7" w14:textId="77777777" w:rsidR="005B47F2" w:rsidRPr="007A49D1" w:rsidRDefault="00C15C80" w:rsidP="005B47F2">
      <w:pPr>
        <w:rPr>
          <w:b/>
          <w:lang w:val="nl-NL"/>
        </w:rPr>
      </w:pPr>
      <w:r w:rsidRPr="007A49D1">
        <w:rPr>
          <w:b/>
          <w:lang w:val="nl-NL"/>
        </w:rPr>
        <w:t>Vaardigheden</w:t>
      </w:r>
    </w:p>
    <w:p w14:paraId="28D861A7" w14:textId="77777777" w:rsidR="00C15C80" w:rsidRPr="007A49D1" w:rsidRDefault="00917068" w:rsidP="005B47F2">
      <w:pPr>
        <w:rPr>
          <w:lang w:val="nl-NL"/>
        </w:rPr>
      </w:pPr>
      <w:r>
        <w:rPr>
          <w:lang w:val="nl-NL"/>
        </w:rPr>
        <w:t>In deze training ontdekken we samen welke vaardigheden je expliciet gebruikt voor DNA-</w:t>
      </w:r>
      <w:commentRangeStart w:id="1"/>
      <w:r>
        <w:rPr>
          <w:lang w:val="nl-NL"/>
        </w:rPr>
        <w:t>onderwijs</w:t>
      </w:r>
      <w:commentRangeEnd w:id="1"/>
      <w:r>
        <w:rPr>
          <w:rStyle w:val="Verwijzingopmerking"/>
        </w:rPr>
        <w:commentReference w:id="1"/>
      </w:r>
      <w:r>
        <w:rPr>
          <w:lang w:val="nl-NL"/>
        </w:rPr>
        <w:t xml:space="preserve">. </w:t>
      </w:r>
      <w:r w:rsidR="00C15C80" w:rsidRPr="007A49D1">
        <w:rPr>
          <w:lang w:val="nl-NL"/>
        </w:rPr>
        <w:t>Bij vaardigheden gaat het vooral om de coachende rol van de leerkracht</w:t>
      </w:r>
      <w:r w:rsidR="00DD6B2F">
        <w:rPr>
          <w:lang w:val="nl-NL"/>
        </w:rPr>
        <w:t xml:space="preserve"> waarbij leerlingen weten welk doel bereikt moet worden en samen ontdekken welke weg ernaartoe genomen </w:t>
      </w:r>
      <w:commentRangeStart w:id="2"/>
      <w:r w:rsidR="00DD6B2F">
        <w:rPr>
          <w:lang w:val="nl-NL"/>
        </w:rPr>
        <w:t>wordt</w:t>
      </w:r>
      <w:commentRangeEnd w:id="2"/>
      <w:r w:rsidR="00DD6B2F">
        <w:rPr>
          <w:rStyle w:val="Verwijzingopmerking"/>
        </w:rPr>
        <w:commentReference w:id="2"/>
      </w:r>
      <w:r w:rsidR="00C15C80" w:rsidRPr="007A49D1">
        <w:rPr>
          <w:lang w:val="nl-NL"/>
        </w:rPr>
        <w:t xml:space="preserve">. Bij </w:t>
      </w:r>
      <w:r>
        <w:rPr>
          <w:lang w:val="nl-NL"/>
        </w:rPr>
        <w:t>DNA-onderwijs</w:t>
      </w:r>
      <w:r w:rsidR="00C15C80" w:rsidRPr="007A49D1">
        <w:rPr>
          <w:lang w:val="nl-NL"/>
        </w:rPr>
        <w:t xml:space="preserve"> gaat het </w:t>
      </w:r>
      <w:r w:rsidR="00CE6B3B">
        <w:rPr>
          <w:lang w:val="nl-NL"/>
        </w:rPr>
        <w:t xml:space="preserve">er </w:t>
      </w:r>
      <w:r w:rsidR="00C15C80" w:rsidRPr="007A49D1">
        <w:rPr>
          <w:lang w:val="nl-NL"/>
        </w:rPr>
        <w:t>daarbij om het inspireren, coachen, aanmoedigen van leerlingen. In de hand</w:t>
      </w:r>
      <w:r>
        <w:rPr>
          <w:lang w:val="nl-NL"/>
        </w:rPr>
        <w:t>s</w:t>
      </w:r>
      <w:r w:rsidR="00C15C80" w:rsidRPr="007A49D1">
        <w:rPr>
          <w:lang w:val="nl-NL"/>
        </w:rPr>
        <w:t xml:space="preserve">-on uitdaging die de leerkrachten </w:t>
      </w:r>
      <w:r>
        <w:rPr>
          <w:lang w:val="nl-NL"/>
        </w:rPr>
        <w:t>aangaan,</w:t>
      </w:r>
      <w:r w:rsidR="00C15C80" w:rsidRPr="007A49D1">
        <w:rPr>
          <w:lang w:val="nl-NL"/>
        </w:rPr>
        <w:t xml:space="preserve"> wordt zichtbaar waar input van de leerkracht handig en nuttig </w:t>
      </w:r>
      <w:r>
        <w:rPr>
          <w:lang w:val="nl-NL"/>
        </w:rPr>
        <w:t>is</w:t>
      </w:r>
      <w:r w:rsidR="00C15C80" w:rsidRPr="007A49D1">
        <w:rPr>
          <w:lang w:val="nl-NL"/>
        </w:rPr>
        <w:t>. Ook wordt duidelijk gemaakt welke input de leerkracht op welk moment het beste kan geven.</w:t>
      </w:r>
      <w:r w:rsidR="00646009">
        <w:rPr>
          <w:lang w:val="nl-NL"/>
        </w:rPr>
        <w:t xml:space="preserve"> Wat heb je al in huis en wat kan je nog gebruiken?</w:t>
      </w:r>
    </w:p>
    <w:p w14:paraId="102705AF" w14:textId="77777777" w:rsidR="00C15C80" w:rsidRPr="007A49D1" w:rsidRDefault="00C15C80" w:rsidP="00C15C80">
      <w:pPr>
        <w:rPr>
          <w:bCs/>
          <w:lang w:val="nl-NL"/>
        </w:rPr>
      </w:pPr>
      <w:r w:rsidRPr="007A49D1">
        <w:rPr>
          <w:bCs/>
          <w:lang w:val="nl-NL"/>
        </w:rPr>
        <w:t xml:space="preserve">Vaardigheden: </w:t>
      </w:r>
    </w:p>
    <w:p w14:paraId="4411CA87" w14:textId="77777777" w:rsidR="00C15C80" w:rsidRPr="007A49D1" w:rsidRDefault="00C15C80" w:rsidP="00C15C80">
      <w:pPr>
        <w:numPr>
          <w:ilvl w:val="0"/>
          <w:numId w:val="5"/>
        </w:numPr>
        <w:rPr>
          <w:bCs/>
          <w:lang w:val="nl-NL"/>
        </w:rPr>
      </w:pPr>
      <w:r w:rsidRPr="007A49D1">
        <w:rPr>
          <w:bCs/>
          <w:lang w:val="nl-NL"/>
        </w:rPr>
        <w:t>Denkwijzen, instructie, vrijheid en structuur bieden (</w:t>
      </w:r>
      <w:proofErr w:type="spellStart"/>
      <w:r w:rsidRPr="007A49D1">
        <w:rPr>
          <w:bCs/>
          <w:lang w:val="nl-NL"/>
        </w:rPr>
        <w:t>scaffold</w:t>
      </w:r>
      <w:r w:rsidR="0052025B">
        <w:rPr>
          <w:bCs/>
          <w:lang w:val="nl-NL"/>
        </w:rPr>
        <w:t>ing</w:t>
      </w:r>
      <w:proofErr w:type="spellEnd"/>
      <w:r w:rsidR="0052025B">
        <w:rPr>
          <w:bCs/>
          <w:lang w:val="nl-NL"/>
        </w:rPr>
        <w:t xml:space="preserve">, vragen stellen) </w:t>
      </w:r>
      <w:r w:rsidR="00715CC3">
        <w:rPr>
          <w:rStyle w:val="Verwijzingopmerking"/>
        </w:rPr>
        <w:commentReference w:id="3"/>
      </w:r>
    </w:p>
    <w:p w14:paraId="799364DC" w14:textId="77777777" w:rsidR="00C15C80" w:rsidRPr="007A49D1" w:rsidRDefault="0052025B" w:rsidP="00C15C80">
      <w:pPr>
        <w:numPr>
          <w:ilvl w:val="0"/>
          <w:numId w:val="5"/>
        </w:numPr>
        <w:rPr>
          <w:bCs/>
          <w:lang w:val="nl-NL"/>
        </w:rPr>
      </w:pPr>
      <w:proofErr w:type="gramStart"/>
      <w:r>
        <w:rPr>
          <w:bCs/>
          <w:lang w:val="nl-NL"/>
        </w:rPr>
        <w:t>observeren</w:t>
      </w:r>
      <w:proofErr w:type="gramEnd"/>
      <w:r>
        <w:rPr>
          <w:bCs/>
          <w:lang w:val="nl-NL"/>
        </w:rPr>
        <w:t xml:space="preserve"> en meten  </w:t>
      </w:r>
    </w:p>
    <w:p w14:paraId="26913CEA" w14:textId="77777777" w:rsidR="00C15C80" w:rsidRPr="007A49D1" w:rsidRDefault="00C15C80" w:rsidP="00C15C80">
      <w:pPr>
        <w:numPr>
          <w:ilvl w:val="0"/>
          <w:numId w:val="5"/>
        </w:numPr>
        <w:rPr>
          <w:bCs/>
          <w:lang w:val="nl-NL"/>
        </w:rPr>
      </w:pPr>
      <w:proofErr w:type="gramStart"/>
      <w:r w:rsidRPr="007A49D1">
        <w:rPr>
          <w:bCs/>
          <w:lang w:val="nl-NL"/>
        </w:rPr>
        <w:t>bronne</w:t>
      </w:r>
      <w:r w:rsidR="0052025B">
        <w:rPr>
          <w:bCs/>
          <w:lang w:val="nl-NL"/>
        </w:rPr>
        <w:t>n</w:t>
      </w:r>
      <w:proofErr w:type="gramEnd"/>
      <w:r w:rsidR="0052025B">
        <w:rPr>
          <w:bCs/>
          <w:lang w:val="nl-NL"/>
        </w:rPr>
        <w:t xml:space="preserve">, materialen, gereedschap </w:t>
      </w:r>
    </w:p>
    <w:p w14:paraId="2CDAB38D" w14:textId="77777777" w:rsidR="00C15C80" w:rsidRPr="007A49D1" w:rsidRDefault="00C15C80" w:rsidP="00C15C80">
      <w:pPr>
        <w:numPr>
          <w:ilvl w:val="0"/>
          <w:numId w:val="5"/>
        </w:numPr>
        <w:rPr>
          <w:bCs/>
          <w:lang w:val="nl-NL"/>
        </w:rPr>
      </w:pPr>
      <w:proofErr w:type="gramStart"/>
      <w:r w:rsidRPr="007A49D1">
        <w:rPr>
          <w:bCs/>
          <w:lang w:val="nl-NL"/>
        </w:rPr>
        <w:t>reflecteren</w:t>
      </w:r>
      <w:proofErr w:type="gramEnd"/>
      <w:r w:rsidRPr="007A49D1">
        <w:rPr>
          <w:bCs/>
          <w:lang w:val="nl-NL"/>
        </w:rPr>
        <w:t>, waarderen, oordelen; geven en ontvange</w:t>
      </w:r>
      <w:r w:rsidR="0052025B">
        <w:rPr>
          <w:bCs/>
          <w:lang w:val="nl-NL"/>
        </w:rPr>
        <w:t xml:space="preserve">n van constructieve feedback </w:t>
      </w:r>
    </w:p>
    <w:p w14:paraId="5D26FA31" w14:textId="77777777" w:rsidR="00917068" w:rsidRDefault="00917068" w:rsidP="003C5AD7">
      <w:pPr>
        <w:rPr>
          <w:b/>
          <w:lang w:val="nl-NL"/>
        </w:rPr>
      </w:pPr>
    </w:p>
    <w:p w14:paraId="3B591F10" w14:textId="77777777" w:rsidR="00C15C80" w:rsidRPr="007A49D1" w:rsidRDefault="003C5AD7" w:rsidP="003C5AD7">
      <w:pPr>
        <w:rPr>
          <w:b/>
          <w:lang w:val="nl-NL"/>
        </w:rPr>
      </w:pPr>
      <w:r w:rsidRPr="007A49D1">
        <w:rPr>
          <w:b/>
          <w:lang w:val="nl-NL"/>
        </w:rPr>
        <w:t>Uitdaging</w:t>
      </w:r>
    </w:p>
    <w:p w14:paraId="65098CEA" w14:textId="77777777" w:rsidR="003C5AD7" w:rsidRPr="007A49D1" w:rsidRDefault="003C5AD7" w:rsidP="003C5AD7">
      <w:pPr>
        <w:rPr>
          <w:bCs/>
          <w:lang w:val="nl-NL"/>
        </w:rPr>
      </w:pPr>
      <w:r w:rsidRPr="007A49D1">
        <w:rPr>
          <w:bCs/>
          <w:lang w:val="nl-NL"/>
        </w:rPr>
        <w:t>We willen starten met een opdracht waarin leerkrachten worden ondergedompeld in een opdracht/probl</w:t>
      </w:r>
      <w:r w:rsidR="00987319">
        <w:rPr>
          <w:bCs/>
          <w:lang w:val="nl-NL"/>
        </w:rPr>
        <w:t>eembeschrijving/creatieve kluts</w:t>
      </w:r>
      <w:r w:rsidRPr="007A49D1">
        <w:rPr>
          <w:bCs/>
          <w:lang w:val="nl-NL"/>
        </w:rPr>
        <w:t xml:space="preserve">. Dit doen we door in 2 groepen te werken, een groep vanuit </w:t>
      </w:r>
      <w:r w:rsidR="00987319">
        <w:rPr>
          <w:bCs/>
          <w:lang w:val="nl-NL"/>
        </w:rPr>
        <w:t>wetenschap</w:t>
      </w:r>
      <w:r w:rsidR="00CE6B3B">
        <w:rPr>
          <w:bCs/>
          <w:lang w:val="nl-NL"/>
        </w:rPr>
        <w:t xml:space="preserve"> </w:t>
      </w:r>
      <w:r w:rsidR="00987319">
        <w:rPr>
          <w:bCs/>
          <w:lang w:val="nl-NL"/>
        </w:rPr>
        <w:t>&amp;</w:t>
      </w:r>
      <w:r w:rsidR="00CE6B3B">
        <w:rPr>
          <w:bCs/>
          <w:lang w:val="nl-NL"/>
        </w:rPr>
        <w:t xml:space="preserve"> </w:t>
      </w:r>
      <w:r w:rsidRPr="007A49D1">
        <w:rPr>
          <w:bCs/>
          <w:lang w:val="nl-NL"/>
        </w:rPr>
        <w:t>techn</w:t>
      </w:r>
      <w:r w:rsidR="00CE6B3B">
        <w:rPr>
          <w:bCs/>
          <w:lang w:val="nl-NL"/>
        </w:rPr>
        <w:t>ologie</w:t>
      </w:r>
      <w:r w:rsidRPr="007A49D1">
        <w:rPr>
          <w:bCs/>
          <w:lang w:val="nl-NL"/>
        </w:rPr>
        <w:t xml:space="preserve">, een groep vanuit </w:t>
      </w:r>
      <w:r w:rsidR="00CE6B3B">
        <w:rPr>
          <w:bCs/>
          <w:lang w:val="nl-NL"/>
        </w:rPr>
        <w:t>kunst &amp; cultuur</w:t>
      </w:r>
      <w:r w:rsidRPr="007A49D1">
        <w:rPr>
          <w:bCs/>
          <w:lang w:val="nl-NL"/>
        </w:rPr>
        <w:t xml:space="preserve">. Daarbij zijn onderzoeken, ontwerpen en </w:t>
      </w:r>
      <w:r w:rsidR="005C7290" w:rsidRPr="007A49D1">
        <w:rPr>
          <w:bCs/>
          <w:lang w:val="nl-NL"/>
        </w:rPr>
        <w:t>creëren</w:t>
      </w:r>
      <w:r w:rsidRPr="007A49D1">
        <w:rPr>
          <w:bCs/>
          <w:lang w:val="nl-NL"/>
        </w:rPr>
        <w:t xml:space="preserve"> de hoofdmoten. In de opdracht worden sommige stappen ingevuld </w:t>
      </w:r>
      <w:r w:rsidR="007A49D1">
        <w:rPr>
          <w:bCs/>
          <w:lang w:val="nl-NL"/>
        </w:rPr>
        <w:t xml:space="preserve">(met kennis) </w:t>
      </w:r>
      <w:r w:rsidRPr="007A49D1">
        <w:rPr>
          <w:bCs/>
          <w:lang w:val="nl-NL"/>
        </w:rPr>
        <w:t>door ons als trainers om het proces te versnellen</w:t>
      </w:r>
      <w:r w:rsidR="005C7290" w:rsidRPr="007A49D1">
        <w:rPr>
          <w:bCs/>
          <w:lang w:val="nl-NL"/>
        </w:rPr>
        <w:t xml:space="preserve">. </w:t>
      </w:r>
      <w:r w:rsidR="00CE6B3B">
        <w:rPr>
          <w:bCs/>
          <w:lang w:val="nl-NL"/>
        </w:rPr>
        <w:t>Ook</w:t>
      </w:r>
      <w:r w:rsidRPr="007A49D1">
        <w:rPr>
          <w:bCs/>
          <w:lang w:val="nl-NL"/>
        </w:rPr>
        <w:t xml:space="preserve"> wordt duidelijk gemaakt dat je met leerlingen niet </w:t>
      </w:r>
      <w:r w:rsidR="00CE6B3B">
        <w:rPr>
          <w:bCs/>
          <w:lang w:val="nl-NL"/>
        </w:rPr>
        <w:t xml:space="preserve">altijd </w:t>
      </w:r>
      <w:r w:rsidRPr="007A49D1">
        <w:rPr>
          <w:bCs/>
          <w:lang w:val="nl-NL"/>
        </w:rPr>
        <w:t xml:space="preserve">alles in </w:t>
      </w:r>
      <w:r w:rsidR="005C7290" w:rsidRPr="007A49D1">
        <w:rPr>
          <w:bCs/>
          <w:lang w:val="nl-NL"/>
        </w:rPr>
        <w:t xml:space="preserve">één </w:t>
      </w:r>
      <w:r w:rsidRPr="007A49D1">
        <w:rPr>
          <w:bCs/>
          <w:lang w:val="nl-NL"/>
        </w:rPr>
        <w:t xml:space="preserve">les kunt proppen en dat dus tijd nodig is (overigens ook flexibel inzetbaar). </w:t>
      </w:r>
    </w:p>
    <w:p w14:paraId="3A6FE09F" w14:textId="77777777" w:rsidR="005C7290" w:rsidRDefault="005C7290" w:rsidP="003C5AD7">
      <w:pPr>
        <w:rPr>
          <w:bCs/>
          <w:lang w:val="nl-NL"/>
        </w:rPr>
      </w:pPr>
      <w:r w:rsidRPr="007A49D1">
        <w:rPr>
          <w:bCs/>
          <w:lang w:val="nl-NL"/>
        </w:rPr>
        <w:t>We laten leerkrachten ervaren hoe het is om in een creatief proces te komen en welke stappen ze zelf ondernemen om tot een oplossing/uitkomst te komen. Daarbij wordt ook duidelijk gemaakt welke rol ze later als leerkracht zelf kunnen pakken en welke rollen juist niet gewenst zijn.</w:t>
      </w:r>
    </w:p>
    <w:p w14:paraId="71091803" w14:textId="77777777" w:rsidR="00646009" w:rsidRPr="007A49D1" w:rsidRDefault="00646009" w:rsidP="003C5AD7">
      <w:pPr>
        <w:rPr>
          <w:bCs/>
          <w:lang w:val="nl-NL"/>
        </w:rPr>
      </w:pPr>
      <w:r>
        <w:rPr>
          <w:bCs/>
          <w:lang w:val="nl-NL"/>
        </w:rPr>
        <w:t xml:space="preserve">De basis is de didactiek van onderzoekend en ontdekkend leren (OOL) en het creatieve proces; deze lijken op elkaar en zullen worden </w:t>
      </w:r>
      <w:r w:rsidR="00CE6B3B">
        <w:rPr>
          <w:bCs/>
          <w:lang w:val="nl-NL"/>
        </w:rPr>
        <w:t>geïntegreerd</w:t>
      </w:r>
      <w:r>
        <w:rPr>
          <w:rStyle w:val="Verwijzingopmerking"/>
        </w:rPr>
        <w:commentReference w:id="4"/>
      </w:r>
      <w:r>
        <w:rPr>
          <w:bCs/>
          <w:lang w:val="nl-NL"/>
        </w:rPr>
        <w:t xml:space="preserve">. </w:t>
      </w:r>
    </w:p>
    <w:p w14:paraId="04EB2CA5" w14:textId="77777777" w:rsidR="005C7290" w:rsidRPr="007A49D1" w:rsidRDefault="007A49D1" w:rsidP="007A49D1">
      <w:pPr>
        <w:rPr>
          <w:lang w:val="nl-NL"/>
        </w:rPr>
      </w:pPr>
      <w:r w:rsidRPr="007A49D1">
        <w:rPr>
          <w:lang w:val="nl-NL"/>
        </w:rPr>
        <w:t>Door de training als model te laten functioneren en de leerkrachten daarop te laten reflecteren, krijgen leerkrachten handvatten op welke manier ze leerlingen kunnen stimuleren tot creatief denken; hoe zet je het creatieve leerproces bij kinderen aan? Hoe wordt in de training het creatieve leerproce</w:t>
      </w:r>
      <w:r w:rsidR="00CE6B3B">
        <w:rPr>
          <w:lang w:val="nl-NL"/>
        </w:rPr>
        <w:t>s bij leerkrachten ingeschakeld? W</w:t>
      </w:r>
      <w:r w:rsidRPr="007A49D1">
        <w:rPr>
          <w:lang w:val="nl-NL"/>
        </w:rPr>
        <w:t xml:space="preserve">e geven je veel vrijheid, we laten los, we doen beroep op je vaardigheden en we geven je werkwoorden </w:t>
      </w:r>
      <w:commentRangeStart w:id="5"/>
      <w:r w:rsidRPr="007A49D1">
        <w:rPr>
          <w:lang w:val="nl-NL"/>
        </w:rPr>
        <w:t>mee</w:t>
      </w:r>
      <w:commentRangeEnd w:id="5"/>
      <w:r w:rsidR="00987319">
        <w:rPr>
          <w:rStyle w:val="Verwijzingopmerking"/>
        </w:rPr>
        <w:commentReference w:id="5"/>
      </w:r>
      <w:r w:rsidRPr="007A49D1">
        <w:rPr>
          <w:lang w:val="nl-NL"/>
        </w:rPr>
        <w:t>:</w:t>
      </w:r>
    </w:p>
    <w:p w14:paraId="4D1C6BAA" w14:textId="77777777" w:rsidR="007A49D1" w:rsidRPr="007A49D1" w:rsidRDefault="007A49D1" w:rsidP="007A49D1">
      <w:pPr>
        <w:rPr>
          <w:lang w:val="nl-NL"/>
        </w:rPr>
      </w:pPr>
      <w:r w:rsidRPr="007A49D1">
        <w:rPr>
          <w:noProof/>
          <w:lang w:val="nl-NL" w:eastAsia="nl-NL"/>
        </w:rPr>
        <mc:AlternateContent>
          <mc:Choice Requires="wps">
            <w:drawing>
              <wp:inline distT="0" distB="0" distL="0" distR="0" wp14:anchorId="1719821E" wp14:editId="48A17F7B">
                <wp:extent cx="5900468" cy="759125"/>
                <wp:effectExtent l="19050" t="19050" r="24130" b="222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68" cy="7591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134F916" w14:textId="77777777" w:rsidR="00CE6B3B" w:rsidRPr="007A49D1" w:rsidRDefault="00CE6B3B" w:rsidP="007A49D1">
                            <w:pPr>
                              <w:rPr>
                                <w:rStyle w:val="Intensievebenadr"/>
                                <w:lang w:val="nl-NL"/>
                              </w:rPr>
                            </w:pPr>
                            <w:r w:rsidRPr="0084244E">
                              <w:rPr>
                                <w:rStyle w:val="Intensievebenadr"/>
                                <w:lang w:val="nl-NL"/>
                              </w:rPr>
                              <w:t>Interpreteren – ontdekken – construeren – reflecteren – onderzoeken – ontdekken – doorgronden – bewust worden – maken – zoeken – vinden – vragen – omdenken – prikkelen – ontwikkelen – denken en doen.</w:t>
                            </w:r>
                          </w:p>
                        </w:txbxContent>
                      </wps:txbx>
                      <wps:bodyPr rot="0" vert="horz" wrap="square" lIns="45720" tIns="45720" rIns="45720" bIns="45720" anchor="t" anchorCtr="0" upright="1">
                        <a:noAutofit/>
                      </wps:bodyPr>
                    </wps:wsp>
                  </a:graphicData>
                </a:graphic>
              </wp:inline>
            </w:drawing>
          </mc:Choice>
          <mc:Fallback>
            <w:pict>
              <v:shape id="_x0000_s1027" type="#_x0000_t185" style="width:464.6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" adj="1739" fillcolor="#943634" strokecolor="#9bbb59" strokeweight="3pt">
                <v:shadow color="#5d7035" offset="1pt,1pt"/>
                <v:textbox inset="3.6pt,,3.6pt">
                  <w:txbxContent>
                    <w:p w:rsidR="00CE6B3B" w:rsidRPr="007A49D1" w:rsidRDefault="00CE6B3B" w:rsidP="007A49D1">
                      <w:pPr>
                        <w:rPr>
                          <w:rStyle w:val="IntenseEmphasis"/>
                          <w:lang w:val="nl-NL"/>
                        </w:rPr>
                      </w:pPr>
                      <w:r w:rsidRPr="0084244E">
                        <w:rPr>
                          <w:rStyle w:val="IntenseEmphasis"/>
                          <w:lang w:val="nl-NL"/>
                        </w:rPr>
                        <w:t>Interpreteren – ontdekken – construeren – reflecteren – onderzoeken – ontdekken – doorgronden – bewust worden – maken – zoeken – vinden – vragen – omdenken – prikkelen – ontwikkelen – denken en doen.</w:t>
                      </w:r>
                    </w:p>
                  </w:txbxContent>
                </v:textbox>
                <w10:anchorlock/>
              </v:shape>
            </w:pict>
          </mc:Fallback>
        </mc:AlternateContent>
      </w:r>
    </w:p>
    <w:p w14:paraId="565B3BAA" w14:textId="77777777" w:rsidR="003C5AD7" w:rsidRPr="007A49D1" w:rsidRDefault="003C5AD7" w:rsidP="003C5AD7">
      <w:pPr>
        <w:pStyle w:val="Kop2"/>
        <w:rPr>
          <w:lang w:val="nl-NL"/>
        </w:rPr>
      </w:pPr>
      <w:r w:rsidRPr="007A49D1">
        <w:rPr>
          <w:lang w:val="nl-NL"/>
        </w:rPr>
        <w:t>Tussentijds</w:t>
      </w:r>
    </w:p>
    <w:p w14:paraId="050CB99C" w14:textId="77777777" w:rsidR="003C5AD7" w:rsidRDefault="003C5AD7" w:rsidP="003C5AD7">
      <w:pPr>
        <w:rPr>
          <w:bCs/>
          <w:lang w:val="nl-NL"/>
        </w:rPr>
      </w:pPr>
      <w:r w:rsidRPr="007A49D1">
        <w:rPr>
          <w:lang w:val="nl-NL"/>
        </w:rPr>
        <w:t xml:space="preserve">Tussen deel A en B </w:t>
      </w:r>
      <w:r w:rsidRPr="007A49D1">
        <w:rPr>
          <w:bCs/>
          <w:lang w:val="nl-NL"/>
        </w:rPr>
        <w:t xml:space="preserve">zit een tiental weken de tijd waarin leerkrachten aan de slag kunnen met hun eigen lessen in de praktijk en waarmee we in deel B verder kunnen. Ook willen we een korte evaluatie doen na A, om aan te scherpen en te verbeteren richting B en voor bredere </w:t>
      </w:r>
      <w:r w:rsidR="00CE6B3B">
        <w:rPr>
          <w:bCs/>
          <w:lang w:val="nl-NL"/>
        </w:rPr>
        <w:t>verduurzaming</w:t>
      </w:r>
      <w:r w:rsidRPr="007A49D1">
        <w:rPr>
          <w:bCs/>
          <w:lang w:val="nl-NL"/>
        </w:rPr>
        <w:t>.</w:t>
      </w:r>
    </w:p>
    <w:p w14:paraId="543948C6" w14:textId="77777777" w:rsidR="003C5AD7" w:rsidRDefault="007A49D1" w:rsidP="003C5AD7">
      <w:pPr>
        <w:rPr>
          <w:bCs/>
          <w:lang w:val="nl-NL"/>
        </w:rPr>
      </w:pPr>
      <w:r>
        <w:rPr>
          <w:bCs/>
          <w:lang w:val="nl-NL"/>
        </w:rPr>
        <w:t xml:space="preserve">De eigen lessen waarop gereflecteerd wordt kunnen worden gegeven in de gekozen leerlijn van </w:t>
      </w:r>
      <w:proofErr w:type="spellStart"/>
      <w:r>
        <w:rPr>
          <w:bCs/>
          <w:lang w:val="nl-NL"/>
        </w:rPr>
        <w:t>Culturage</w:t>
      </w:r>
      <w:proofErr w:type="spellEnd"/>
      <w:r>
        <w:rPr>
          <w:bCs/>
          <w:lang w:val="nl-NL"/>
        </w:rPr>
        <w:t>.</w:t>
      </w:r>
    </w:p>
    <w:p w14:paraId="34A9A920" w14:textId="77777777" w:rsidR="00646009" w:rsidRPr="007A49D1" w:rsidRDefault="00646009" w:rsidP="003C5AD7">
      <w:pPr>
        <w:rPr>
          <w:lang w:val="nl-NL"/>
        </w:rPr>
      </w:pPr>
      <w:r>
        <w:rPr>
          <w:bCs/>
          <w:lang w:val="nl-NL"/>
        </w:rPr>
        <w:t xml:space="preserve">Daarnaast vragen we een doorkijkje te geven naar verduurzaming van het ingezette proces: op welke manier ga je in de toekomst structureel </w:t>
      </w:r>
      <w:r w:rsidR="00987319">
        <w:rPr>
          <w:bCs/>
          <w:lang w:val="nl-NL"/>
        </w:rPr>
        <w:t>DNA-onderwijs</w:t>
      </w:r>
      <w:r>
        <w:rPr>
          <w:bCs/>
          <w:lang w:val="nl-NL"/>
        </w:rPr>
        <w:t xml:space="preserve"> inbedden, wat heb je daarvoor nog nodig en op welke manier vul je de benodigdheden aan (van wie, waar, hoe).</w:t>
      </w:r>
    </w:p>
    <w:p w14:paraId="6BC9F841" w14:textId="77777777" w:rsidR="00CE6B3B" w:rsidRDefault="00CE6B3B">
      <w:pPr>
        <w:rPr>
          <w:rFonts w:asciiTheme="majorHAnsi" w:eastAsiaTheme="majorEastAsia" w:hAnsiTheme="majorHAnsi" w:cstheme="majorBidi"/>
          <w:b/>
          <w:bCs/>
          <w:color w:val="4F81BD" w:themeColor="accent1"/>
          <w:sz w:val="26"/>
          <w:szCs w:val="26"/>
          <w:lang w:val="nl-NL"/>
        </w:rPr>
      </w:pPr>
      <w:r>
        <w:rPr>
          <w:lang w:val="nl-NL"/>
        </w:rPr>
        <w:br w:type="page"/>
      </w:r>
    </w:p>
    <w:p w14:paraId="3E45C854" w14:textId="77777777" w:rsidR="00C15C80" w:rsidRPr="007A49D1" w:rsidRDefault="00C15C80" w:rsidP="00C15C80">
      <w:pPr>
        <w:pStyle w:val="Kop2"/>
        <w:rPr>
          <w:lang w:val="nl-NL"/>
        </w:rPr>
      </w:pPr>
      <w:r w:rsidRPr="007A49D1">
        <w:rPr>
          <w:lang w:val="nl-NL"/>
        </w:rPr>
        <w:lastRenderedPageBreak/>
        <w:t>Deel B</w:t>
      </w:r>
    </w:p>
    <w:p w14:paraId="16231BF4" w14:textId="77777777" w:rsidR="00C15C80" w:rsidRPr="007A49D1" w:rsidRDefault="00C15C80" w:rsidP="005B47F2">
      <w:pPr>
        <w:rPr>
          <w:b/>
          <w:lang w:val="nl-NL"/>
        </w:rPr>
      </w:pPr>
      <w:r w:rsidRPr="007A49D1">
        <w:rPr>
          <w:b/>
          <w:lang w:val="nl-NL"/>
        </w:rPr>
        <w:t>Kennis</w:t>
      </w:r>
    </w:p>
    <w:p w14:paraId="5BF42685" w14:textId="77777777" w:rsidR="00C15C80" w:rsidRPr="007A49D1" w:rsidRDefault="003C5AD7" w:rsidP="005B47F2">
      <w:pPr>
        <w:rPr>
          <w:lang w:val="nl-NL"/>
        </w:rPr>
      </w:pPr>
      <w:r w:rsidRPr="007A49D1">
        <w:rPr>
          <w:lang w:val="nl-NL"/>
        </w:rPr>
        <w:t xml:space="preserve">Kennis heb je als leerkracht normaliter nodig om te kunnen overdragen. Bij </w:t>
      </w:r>
      <w:r w:rsidR="00CE6B3B">
        <w:rPr>
          <w:lang w:val="nl-NL"/>
        </w:rPr>
        <w:t>onderzoekend en ontdekkend leren (</w:t>
      </w:r>
      <w:r w:rsidRPr="007A49D1">
        <w:rPr>
          <w:lang w:val="nl-NL"/>
        </w:rPr>
        <w:t>OOL</w:t>
      </w:r>
      <w:r w:rsidR="00CE6B3B">
        <w:rPr>
          <w:lang w:val="nl-NL"/>
        </w:rPr>
        <w:t>)</w:t>
      </w:r>
      <w:r w:rsidR="005D6916">
        <w:rPr>
          <w:lang w:val="nl-NL"/>
        </w:rPr>
        <w:t xml:space="preserve"> en het creatieve proces</w:t>
      </w:r>
      <w:r w:rsidRPr="007A49D1">
        <w:rPr>
          <w:lang w:val="nl-NL"/>
        </w:rPr>
        <w:t xml:space="preserve"> is dat wat anders dan in een instructie-didactiek. Daarom willen we in deze basiscursus vooral ingaan op de kennis over OOL </w:t>
      </w:r>
      <w:r w:rsidR="005D6916">
        <w:rPr>
          <w:lang w:val="nl-NL"/>
        </w:rPr>
        <w:t xml:space="preserve">en het creatieve proces </w:t>
      </w:r>
      <w:r w:rsidR="0052025B">
        <w:rPr>
          <w:lang w:val="nl-NL"/>
        </w:rPr>
        <w:t>é</w:t>
      </w:r>
      <w:r w:rsidRPr="007A49D1">
        <w:rPr>
          <w:lang w:val="nl-NL"/>
        </w:rPr>
        <w:t xml:space="preserve">n over welke inhoudelijke kennis je nodig hebt om een les </w:t>
      </w:r>
      <w:r w:rsidR="00987319">
        <w:rPr>
          <w:lang w:val="nl-NL"/>
        </w:rPr>
        <w:t>DNA-onderwijs</w:t>
      </w:r>
      <w:r w:rsidRPr="007A49D1">
        <w:rPr>
          <w:lang w:val="nl-NL"/>
        </w:rPr>
        <w:t xml:space="preserve"> te geven en hoe je die kennis kunt vergaren.</w:t>
      </w:r>
    </w:p>
    <w:p w14:paraId="4076B613" w14:textId="77777777" w:rsidR="00C15C80" w:rsidRPr="007A49D1" w:rsidRDefault="00987319" w:rsidP="00C15C80">
      <w:pPr>
        <w:numPr>
          <w:ilvl w:val="0"/>
          <w:numId w:val="6"/>
        </w:numPr>
        <w:rPr>
          <w:bCs/>
          <w:lang w:val="nl-NL"/>
        </w:rPr>
      </w:pPr>
      <w:proofErr w:type="gramStart"/>
      <w:r>
        <w:rPr>
          <w:bCs/>
          <w:lang w:val="nl-NL"/>
        </w:rPr>
        <w:t>onderzoeks</w:t>
      </w:r>
      <w:proofErr w:type="gramEnd"/>
      <w:r>
        <w:rPr>
          <w:bCs/>
          <w:lang w:val="nl-NL"/>
        </w:rPr>
        <w:t>- en ontwerpproces</w:t>
      </w:r>
      <w:r w:rsidR="0052025B">
        <w:rPr>
          <w:bCs/>
          <w:lang w:val="nl-NL"/>
        </w:rPr>
        <w:t>, creatieve proces</w:t>
      </w:r>
    </w:p>
    <w:p w14:paraId="2533D71D" w14:textId="77777777" w:rsidR="00C15C80" w:rsidRPr="007A49D1" w:rsidRDefault="00C15C80" w:rsidP="00C15C80">
      <w:pPr>
        <w:numPr>
          <w:ilvl w:val="0"/>
          <w:numId w:val="6"/>
        </w:numPr>
        <w:rPr>
          <w:bCs/>
          <w:lang w:val="nl-NL"/>
        </w:rPr>
      </w:pPr>
      <w:proofErr w:type="gramStart"/>
      <w:r w:rsidRPr="007A49D1">
        <w:rPr>
          <w:bCs/>
          <w:lang w:val="nl-NL"/>
        </w:rPr>
        <w:t>inhoud</w:t>
      </w:r>
      <w:proofErr w:type="gramEnd"/>
      <w:r w:rsidRPr="007A49D1">
        <w:rPr>
          <w:bCs/>
          <w:lang w:val="nl-NL"/>
        </w:rPr>
        <w:t xml:space="preserve"> leergebieden W&amp;T en K&amp;C </w:t>
      </w:r>
      <w:r w:rsidRPr="007A49D1">
        <w:rPr>
          <w:bCs/>
          <w:i/>
          <w:lang w:val="nl-NL"/>
        </w:rPr>
        <w:t>(OJW?)</w:t>
      </w:r>
      <w:r w:rsidR="00987319">
        <w:rPr>
          <w:bCs/>
          <w:lang w:val="nl-NL"/>
        </w:rPr>
        <w:t xml:space="preserve"> </w:t>
      </w:r>
    </w:p>
    <w:p w14:paraId="50D02FB4" w14:textId="77777777" w:rsidR="003C5AD7" w:rsidRPr="007A49D1" w:rsidRDefault="003C5AD7" w:rsidP="00C15C80">
      <w:pPr>
        <w:numPr>
          <w:ilvl w:val="0"/>
          <w:numId w:val="6"/>
        </w:numPr>
        <w:rPr>
          <w:bCs/>
          <w:lang w:val="nl-NL"/>
        </w:rPr>
      </w:pPr>
      <w:proofErr w:type="gramStart"/>
      <w:r w:rsidRPr="007A49D1">
        <w:rPr>
          <w:bCs/>
          <w:lang w:val="nl-NL"/>
        </w:rPr>
        <w:t>kennis</w:t>
      </w:r>
      <w:proofErr w:type="gramEnd"/>
      <w:r w:rsidRPr="007A49D1">
        <w:rPr>
          <w:bCs/>
          <w:lang w:val="nl-NL"/>
        </w:rPr>
        <w:t xml:space="preserve"> opdoen over </w:t>
      </w:r>
      <w:r w:rsidR="00987319">
        <w:rPr>
          <w:bCs/>
          <w:lang w:val="nl-NL"/>
        </w:rPr>
        <w:t>de diverse</w:t>
      </w:r>
      <w:r w:rsidRPr="007A49D1">
        <w:rPr>
          <w:bCs/>
          <w:lang w:val="nl-NL"/>
        </w:rPr>
        <w:t xml:space="preserve"> domeinen</w:t>
      </w:r>
      <w:r w:rsidR="00987319">
        <w:rPr>
          <w:bCs/>
          <w:lang w:val="nl-NL"/>
        </w:rPr>
        <w:t xml:space="preserve"> binnen W&amp;T en K&amp;C</w:t>
      </w:r>
    </w:p>
    <w:p w14:paraId="5DC2E0C2" w14:textId="77777777" w:rsidR="005B47F2" w:rsidRPr="007A49D1" w:rsidRDefault="003C5AD7" w:rsidP="005B47F2">
      <w:pPr>
        <w:rPr>
          <w:lang w:val="nl-NL"/>
        </w:rPr>
      </w:pPr>
      <w:commentRangeStart w:id="6"/>
      <w:r w:rsidRPr="007A49D1">
        <w:rPr>
          <w:b/>
          <w:lang w:val="nl-NL"/>
        </w:rPr>
        <w:t>Reflectie</w:t>
      </w:r>
      <w:commentRangeEnd w:id="6"/>
      <w:r w:rsidR="00276BAF" w:rsidRPr="007A49D1">
        <w:rPr>
          <w:rStyle w:val="Verwijzingopmerking"/>
          <w:lang w:val="nl-NL"/>
        </w:rPr>
        <w:commentReference w:id="6"/>
      </w:r>
    </w:p>
    <w:p w14:paraId="1835608D" w14:textId="77777777" w:rsidR="003C5AD7" w:rsidRPr="007A49D1" w:rsidRDefault="003C5AD7" w:rsidP="005B47F2">
      <w:pPr>
        <w:rPr>
          <w:lang w:val="nl-NL"/>
        </w:rPr>
      </w:pPr>
      <w:r w:rsidRPr="007A49D1">
        <w:rPr>
          <w:lang w:val="nl-NL"/>
        </w:rPr>
        <w:t xml:space="preserve">In deel B willen we ook aan de slag met een belangrijk onderdeel van </w:t>
      </w:r>
      <w:r w:rsidR="001A7A50">
        <w:rPr>
          <w:lang w:val="nl-NL"/>
        </w:rPr>
        <w:t>DNA-onderwijs</w:t>
      </w:r>
      <w:r w:rsidRPr="007A49D1">
        <w:rPr>
          <w:lang w:val="nl-NL"/>
        </w:rPr>
        <w:t xml:space="preserve"> dat zowel in W&amp;T als in cultuuronderwijs van belang is: reflectie. Natuurlijk reflecteren we in deel B op het tussentijdse deel waarin de leerkrachten in hun eigen praktijk aan de slag zijn geweest met C&amp;W&amp;</w:t>
      </w:r>
      <w:proofErr w:type="gramStart"/>
      <w:r w:rsidRPr="007A49D1">
        <w:rPr>
          <w:lang w:val="nl-NL"/>
        </w:rPr>
        <w:t>T lessen</w:t>
      </w:r>
      <w:proofErr w:type="gramEnd"/>
      <w:r w:rsidRPr="007A49D1">
        <w:rPr>
          <w:lang w:val="nl-NL"/>
        </w:rPr>
        <w:t xml:space="preserve">. Verder gaan we in op reflecteren als onderdeel van de lespraktijk. Daarbij wordt ingegaan op vragen </w:t>
      </w:r>
      <w:r w:rsidR="005C7290" w:rsidRPr="007A49D1">
        <w:rPr>
          <w:lang w:val="nl-NL"/>
        </w:rPr>
        <w:t xml:space="preserve">over het nut en noodzaak van reflectie en over mogelijke wijzen van reflectie. </w:t>
      </w:r>
    </w:p>
    <w:p w14:paraId="52C5AE2E" w14:textId="77777777" w:rsidR="001A7A50" w:rsidRDefault="005C7290" w:rsidP="001A7A50">
      <w:pPr>
        <w:pStyle w:val="Lijstalinea"/>
        <w:numPr>
          <w:ilvl w:val="0"/>
          <w:numId w:val="7"/>
        </w:numPr>
        <w:rPr>
          <w:lang w:val="nl-NL"/>
        </w:rPr>
      </w:pPr>
      <w:r w:rsidRPr="007A49D1">
        <w:rPr>
          <w:lang w:val="nl-NL"/>
        </w:rPr>
        <w:t>Reflectie als onderdee</w:t>
      </w:r>
      <w:r w:rsidR="001A7A50">
        <w:rPr>
          <w:lang w:val="nl-NL"/>
        </w:rPr>
        <w:t xml:space="preserve">l van het creatieve proces en de OOL-cyclus </w:t>
      </w:r>
    </w:p>
    <w:p w14:paraId="04B7F3F4" w14:textId="77777777" w:rsidR="001A7A50" w:rsidRPr="001A7A50" w:rsidRDefault="001A7A50" w:rsidP="001A7A50">
      <w:pPr>
        <w:pStyle w:val="Lijstalinea"/>
        <w:numPr>
          <w:ilvl w:val="0"/>
          <w:numId w:val="7"/>
        </w:numPr>
        <w:rPr>
          <w:lang w:val="nl-NL"/>
        </w:rPr>
      </w:pPr>
      <w:r>
        <w:rPr>
          <w:lang w:val="nl-NL"/>
        </w:rPr>
        <w:t>Tussentijdse reflectie-loops</w:t>
      </w:r>
    </w:p>
    <w:p w14:paraId="201697EE" w14:textId="77777777" w:rsidR="005C7290" w:rsidRPr="007A49D1" w:rsidRDefault="005C7290" w:rsidP="005C7290">
      <w:pPr>
        <w:pStyle w:val="Lijstalinea"/>
        <w:numPr>
          <w:ilvl w:val="0"/>
          <w:numId w:val="7"/>
        </w:numPr>
        <w:rPr>
          <w:lang w:val="nl-NL"/>
        </w:rPr>
      </w:pPr>
      <w:r w:rsidRPr="007A49D1">
        <w:rPr>
          <w:lang w:val="nl-NL"/>
        </w:rPr>
        <w:t>Presentatie van onderzoeksresultaten als reflectieve werkwijze</w:t>
      </w:r>
    </w:p>
    <w:p w14:paraId="1DCF5975" w14:textId="77777777" w:rsidR="005C7290" w:rsidRDefault="005C7290" w:rsidP="005C7290">
      <w:pPr>
        <w:pStyle w:val="Lijstalinea"/>
        <w:numPr>
          <w:ilvl w:val="0"/>
          <w:numId w:val="7"/>
        </w:numPr>
        <w:rPr>
          <w:lang w:val="nl-NL"/>
        </w:rPr>
      </w:pPr>
      <w:r w:rsidRPr="007A49D1">
        <w:rPr>
          <w:lang w:val="nl-NL"/>
        </w:rPr>
        <w:t>Reflectie om van te leren (A/B); wat heb je nu geleerd en waar wil je nog meer over weten</w:t>
      </w:r>
      <w:r w:rsidR="00A60D05" w:rsidRPr="007A49D1">
        <w:rPr>
          <w:lang w:val="nl-NL"/>
        </w:rPr>
        <w:t xml:space="preserve"> (denk aan technische kennis, kennis over het proces, kennis van cultuur)</w:t>
      </w:r>
      <w:r w:rsidRPr="007A49D1">
        <w:rPr>
          <w:lang w:val="nl-NL"/>
        </w:rPr>
        <w:t>?</w:t>
      </w:r>
    </w:p>
    <w:p w14:paraId="36A7A8BC" w14:textId="77777777" w:rsidR="00646009" w:rsidRPr="007A49D1" w:rsidRDefault="00646009" w:rsidP="005C7290">
      <w:pPr>
        <w:pStyle w:val="Lijstalinea"/>
        <w:numPr>
          <w:ilvl w:val="0"/>
          <w:numId w:val="7"/>
        </w:numPr>
        <w:rPr>
          <w:lang w:val="nl-NL"/>
        </w:rPr>
      </w:pPr>
      <w:r>
        <w:rPr>
          <w:lang w:val="nl-NL"/>
        </w:rPr>
        <w:t>Reflectie op leerdoelen; welke einddoelen heb je in het proces behaald bij je leerlingen?</w:t>
      </w:r>
    </w:p>
    <w:p w14:paraId="5900F5DC" w14:textId="77777777" w:rsidR="007A49D1" w:rsidRPr="007A49D1" w:rsidRDefault="007A49D1" w:rsidP="005C7290">
      <w:pPr>
        <w:pStyle w:val="Lijstalinea"/>
        <w:numPr>
          <w:ilvl w:val="0"/>
          <w:numId w:val="7"/>
        </w:numPr>
        <w:rPr>
          <w:lang w:val="nl-NL"/>
        </w:rPr>
      </w:pPr>
      <w:r w:rsidRPr="007A49D1">
        <w:rPr>
          <w:lang w:val="nl-NL"/>
        </w:rPr>
        <w:t>Waar wi</w:t>
      </w:r>
      <w:r w:rsidR="00317490">
        <w:rPr>
          <w:lang w:val="nl-NL"/>
        </w:rPr>
        <w:t>l je naar toe: stip op de horizo</w:t>
      </w:r>
      <w:r w:rsidRPr="007A49D1">
        <w:rPr>
          <w:lang w:val="nl-NL"/>
        </w:rPr>
        <w:t>n.</w:t>
      </w:r>
    </w:p>
    <w:p w14:paraId="14E4D04B" w14:textId="77777777" w:rsidR="00A60D05" w:rsidRPr="007A49D1" w:rsidRDefault="00A60D05" w:rsidP="005C7290">
      <w:pPr>
        <w:pStyle w:val="Lijstalinea"/>
        <w:numPr>
          <w:ilvl w:val="0"/>
          <w:numId w:val="7"/>
        </w:numPr>
        <w:rPr>
          <w:lang w:val="nl-NL"/>
        </w:rPr>
      </w:pPr>
      <w:r w:rsidRPr="007A49D1">
        <w:rPr>
          <w:lang w:val="nl-NL"/>
        </w:rPr>
        <w:t xml:space="preserve">Reflectie met elkaar; hoe geef je goede </w:t>
      </w:r>
      <w:proofErr w:type="spellStart"/>
      <w:r w:rsidRPr="007A49D1">
        <w:rPr>
          <w:lang w:val="nl-NL"/>
        </w:rPr>
        <w:t>feed-</w:t>
      </w:r>
      <w:commentRangeStart w:id="7"/>
      <w:r w:rsidRPr="007A49D1">
        <w:rPr>
          <w:lang w:val="nl-NL"/>
        </w:rPr>
        <w:t>back</w:t>
      </w:r>
      <w:commentRangeEnd w:id="7"/>
      <w:proofErr w:type="spellEnd"/>
      <w:r w:rsidR="00483A47" w:rsidRPr="007A49D1">
        <w:rPr>
          <w:rStyle w:val="Verwijzingopmerking"/>
          <w:lang w:val="nl-NL"/>
        </w:rPr>
        <w:commentReference w:id="7"/>
      </w:r>
      <w:r w:rsidRPr="007A49D1">
        <w:rPr>
          <w:lang w:val="nl-NL"/>
        </w:rPr>
        <w:t>……..</w:t>
      </w:r>
    </w:p>
    <w:p w14:paraId="291778C8" w14:textId="77777777" w:rsidR="00483A47" w:rsidRPr="007A49D1" w:rsidRDefault="00483A47" w:rsidP="001A7A50">
      <w:pPr>
        <w:pStyle w:val="Lijstalinea"/>
        <w:rPr>
          <w:lang w:val="nl-NL"/>
        </w:rPr>
      </w:pPr>
    </w:p>
    <w:p w14:paraId="04815897" w14:textId="77777777" w:rsidR="003C5AD7" w:rsidRPr="007A49D1" w:rsidRDefault="003C5AD7" w:rsidP="003C5AD7">
      <w:pPr>
        <w:pStyle w:val="Kop2"/>
        <w:rPr>
          <w:lang w:val="nl-NL"/>
        </w:rPr>
      </w:pPr>
      <w:r w:rsidRPr="007A49D1">
        <w:rPr>
          <w:lang w:val="nl-NL"/>
        </w:rPr>
        <w:t>Tenslotte</w:t>
      </w:r>
    </w:p>
    <w:p w14:paraId="71305AB7" w14:textId="77777777" w:rsidR="00E41253" w:rsidRPr="007A49D1" w:rsidRDefault="00E41253" w:rsidP="00E41253">
      <w:pPr>
        <w:rPr>
          <w:lang w:val="nl-NL"/>
        </w:rPr>
      </w:pPr>
      <w:r w:rsidRPr="007A49D1">
        <w:rPr>
          <w:lang w:val="nl-NL"/>
        </w:rPr>
        <w:t>Basis tips:</w:t>
      </w:r>
    </w:p>
    <w:p w14:paraId="671511B8" w14:textId="77777777" w:rsidR="00E41253" w:rsidRPr="007A49D1" w:rsidRDefault="00E41253" w:rsidP="00E41253">
      <w:pPr>
        <w:pStyle w:val="Lijstalinea"/>
        <w:numPr>
          <w:ilvl w:val="0"/>
          <w:numId w:val="1"/>
        </w:numPr>
        <w:rPr>
          <w:lang w:val="nl-NL"/>
        </w:rPr>
      </w:pPr>
      <w:r w:rsidRPr="007A49D1">
        <w:rPr>
          <w:lang w:val="nl-NL"/>
        </w:rPr>
        <w:t>Houd het overzichtelijk, dus</w:t>
      </w:r>
    </w:p>
    <w:p w14:paraId="2E55A7C5" w14:textId="77777777" w:rsidR="00E41253" w:rsidRPr="007A49D1" w:rsidRDefault="00E41253" w:rsidP="00E41253">
      <w:pPr>
        <w:pStyle w:val="Lijstalinea"/>
        <w:numPr>
          <w:ilvl w:val="1"/>
          <w:numId w:val="1"/>
        </w:numPr>
        <w:rPr>
          <w:lang w:val="nl-NL"/>
        </w:rPr>
      </w:pPr>
      <w:r w:rsidRPr="007A49D1">
        <w:rPr>
          <w:lang w:val="nl-NL"/>
        </w:rPr>
        <w:t xml:space="preserve">Stel niet </w:t>
      </w:r>
      <w:proofErr w:type="gramStart"/>
      <w:r w:rsidRPr="007A49D1">
        <w:rPr>
          <w:lang w:val="nl-NL"/>
        </w:rPr>
        <w:t>teveel</w:t>
      </w:r>
      <w:proofErr w:type="gramEnd"/>
      <w:r w:rsidRPr="007A49D1">
        <w:rPr>
          <w:lang w:val="nl-NL"/>
        </w:rPr>
        <w:t xml:space="preserve"> doelen in 1 les (bijvoorbeeld 1 doel techniek, 1 doel kunst, 1 overlappend doel)</w:t>
      </w:r>
    </w:p>
    <w:p w14:paraId="271207EF" w14:textId="77777777" w:rsidR="00E41253" w:rsidRPr="007A49D1" w:rsidRDefault="00E41253" w:rsidP="00E41253">
      <w:pPr>
        <w:pStyle w:val="Lijstalinea"/>
        <w:numPr>
          <w:ilvl w:val="1"/>
          <w:numId w:val="1"/>
        </w:numPr>
        <w:rPr>
          <w:lang w:val="nl-NL"/>
        </w:rPr>
      </w:pPr>
      <w:r w:rsidRPr="007A49D1">
        <w:rPr>
          <w:lang w:val="nl-NL"/>
        </w:rPr>
        <w:t>Geef meerdere lessen in een reeks op hetzelfde thema, dat is efficiënt in de voorbereiding</w:t>
      </w:r>
    </w:p>
    <w:p w14:paraId="79C72DB8" w14:textId="77777777" w:rsidR="00E41253" w:rsidRPr="007A49D1" w:rsidRDefault="00E41253" w:rsidP="00E41253">
      <w:pPr>
        <w:pStyle w:val="Lijstalinea"/>
        <w:numPr>
          <w:ilvl w:val="0"/>
          <w:numId w:val="1"/>
        </w:numPr>
        <w:rPr>
          <w:lang w:val="nl-NL"/>
        </w:rPr>
      </w:pPr>
      <w:r w:rsidRPr="007A49D1">
        <w:rPr>
          <w:lang w:val="nl-NL"/>
        </w:rPr>
        <w:t xml:space="preserve">Creativiteit is een manier van denken, onderzoeken en ontdekken. Het is werken met de beschikbare middelen, nieuwe wegen zoeken en oplossingen verzinnen. Versiering van een voorwerp wordt kunst als het binnen </w:t>
      </w:r>
      <w:r w:rsidR="005B47F2" w:rsidRPr="007A49D1">
        <w:rPr>
          <w:lang w:val="nl-NL"/>
        </w:rPr>
        <w:t>een</w:t>
      </w:r>
      <w:r w:rsidRPr="007A49D1">
        <w:rPr>
          <w:lang w:val="nl-NL"/>
        </w:rPr>
        <w:t xml:space="preserve"> context past en betekenis heeft</w:t>
      </w:r>
      <w:r w:rsidR="005B47F2" w:rsidRPr="007A49D1">
        <w:rPr>
          <w:lang w:val="nl-NL"/>
        </w:rPr>
        <w:t>/krijgt</w:t>
      </w:r>
      <w:r w:rsidRPr="007A49D1">
        <w:rPr>
          <w:lang w:val="nl-NL"/>
        </w:rPr>
        <w:t>.</w:t>
      </w:r>
    </w:p>
    <w:p w14:paraId="6931DA23" w14:textId="77777777" w:rsidR="0039102D" w:rsidRPr="007A49D1" w:rsidRDefault="0039102D" w:rsidP="00E41253">
      <w:pPr>
        <w:pStyle w:val="Lijstalinea"/>
        <w:numPr>
          <w:ilvl w:val="0"/>
          <w:numId w:val="1"/>
        </w:numPr>
        <w:rPr>
          <w:lang w:val="nl-NL"/>
        </w:rPr>
      </w:pPr>
      <w:r w:rsidRPr="007A49D1">
        <w:rPr>
          <w:lang w:val="nl-NL"/>
        </w:rPr>
        <w:lastRenderedPageBreak/>
        <w:t>Ontlok creativiteit door het opwerpen van een uitdaging of een probleem.</w:t>
      </w:r>
    </w:p>
    <w:p w14:paraId="388A58F1" w14:textId="77777777" w:rsidR="00317490" w:rsidRDefault="00317490">
      <w:pPr>
        <w:rPr>
          <w:lang w:val="nl-NL"/>
        </w:rPr>
      </w:pPr>
      <w:r>
        <w:rPr>
          <w:lang w:val="nl-NL"/>
        </w:rPr>
        <w:br w:type="page"/>
      </w:r>
    </w:p>
    <w:p w14:paraId="2E82E26E" w14:textId="77777777" w:rsidR="00E804C5" w:rsidRDefault="00715CC3" w:rsidP="00715CC3">
      <w:pPr>
        <w:pStyle w:val="Kop1"/>
        <w:rPr>
          <w:lang w:val="nl-NL"/>
        </w:rPr>
      </w:pPr>
      <w:r>
        <w:rPr>
          <w:lang w:val="nl-NL"/>
        </w:rPr>
        <w:lastRenderedPageBreak/>
        <w:t>Vorm</w:t>
      </w:r>
    </w:p>
    <w:p w14:paraId="6E35575F" w14:textId="77777777" w:rsidR="00715CC3" w:rsidRDefault="00715CC3" w:rsidP="00715CC3">
      <w:pPr>
        <w:pStyle w:val="Kop2"/>
        <w:rPr>
          <w:lang w:val="nl-NL"/>
        </w:rPr>
      </w:pPr>
      <w:r>
        <w:rPr>
          <w:lang w:val="nl-NL"/>
        </w:rPr>
        <w:t>Deel A:</w:t>
      </w:r>
    </w:p>
    <w:p w14:paraId="0F65C74F" w14:textId="77777777" w:rsidR="00377994" w:rsidRPr="00377994" w:rsidRDefault="00377994" w:rsidP="00377994">
      <w:pPr>
        <w:rPr>
          <w:lang w:val="nl-NL"/>
        </w:rPr>
      </w:pPr>
      <w:r>
        <w:rPr>
          <w:lang w:val="nl-NL"/>
        </w:rPr>
        <w:t xml:space="preserve">Losse </w:t>
      </w:r>
      <w:commentRangeStart w:id="8"/>
      <w:r>
        <w:rPr>
          <w:lang w:val="nl-NL"/>
        </w:rPr>
        <w:t>ideeën</w:t>
      </w:r>
      <w:commentRangeEnd w:id="8"/>
      <w:r>
        <w:rPr>
          <w:rStyle w:val="Verwijzingopmerking"/>
        </w:rPr>
        <w:commentReference w:id="8"/>
      </w:r>
      <w:r>
        <w:rPr>
          <w:lang w:val="nl-NL"/>
        </w:rPr>
        <w:t xml:space="preserve">: </w:t>
      </w:r>
    </w:p>
    <w:p w14:paraId="4E9BD579" w14:textId="77777777" w:rsidR="00715CC3" w:rsidRDefault="00715CC3" w:rsidP="00715CC3">
      <w:pPr>
        <w:pStyle w:val="Lijstalinea"/>
        <w:numPr>
          <w:ilvl w:val="0"/>
          <w:numId w:val="10"/>
        </w:numPr>
        <w:rPr>
          <w:lang w:val="nl-NL"/>
        </w:rPr>
      </w:pPr>
      <w:r w:rsidRPr="00715CC3">
        <w:rPr>
          <w:lang w:val="nl-NL"/>
        </w:rPr>
        <w:t>Verzamelen van antwoorden op vragen over vaardigheden en h</w:t>
      </w:r>
      <w:r>
        <w:rPr>
          <w:lang w:val="nl-NL"/>
        </w:rPr>
        <w:t>ouding en reflectie op posters</w:t>
      </w:r>
    </w:p>
    <w:p w14:paraId="4B597080" w14:textId="77777777" w:rsidR="00377994" w:rsidRDefault="00377994" w:rsidP="00715CC3">
      <w:pPr>
        <w:pStyle w:val="Lijstalinea"/>
        <w:numPr>
          <w:ilvl w:val="0"/>
          <w:numId w:val="10"/>
        </w:numPr>
        <w:rPr>
          <w:lang w:val="nl-NL"/>
        </w:rPr>
      </w:pPr>
      <w:r>
        <w:rPr>
          <w:lang w:val="nl-NL"/>
        </w:rPr>
        <w:t>Beeld van wie waar staat</w:t>
      </w:r>
    </w:p>
    <w:p w14:paraId="413DCDC5" w14:textId="77777777" w:rsidR="00715CC3" w:rsidRDefault="00715CC3" w:rsidP="00715CC3">
      <w:pPr>
        <w:pStyle w:val="Lijstalinea"/>
        <w:numPr>
          <w:ilvl w:val="0"/>
          <w:numId w:val="10"/>
        </w:numPr>
        <w:rPr>
          <w:lang w:val="nl-NL"/>
        </w:rPr>
      </w:pPr>
      <w:proofErr w:type="gramStart"/>
      <w:r w:rsidRPr="00715CC3">
        <w:rPr>
          <w:lang w:val="nl-NL"/>
        </w:rPr>
        <w:t>tussentijds</w:t>
      </w:r>
      <w:proofErr w:type="gramEnd"/>
      <w:r w:rsidRPr="00715CC3">
        <w:rPr>
          <w:lang w:val="nl-NL"/>
        </w:rPr>
        <w:t xml:space="preserve"> reflecteren</w:t>
      </w:r>
    </w:p>
    <w:p w14:paraId="7B0BCE49" w14:textId="77777777" w:rsidR="00715CC3" w:rsidRDefault="00715CC3" w:rsidP="00715CC3">
      <w:pPr>
        <w:pStyle w:val="Lijstalinea"/>
        <w:numPr>
          <w:ilvl w:val="0"/>
          <w:numId w:val="10"/>
        </w:numPr>
        <w:rPr>
          <w:lang w:val="nl-NL"/>
        </w:rPr>
      </w:pPr>
      <w:proofErr w:type="gramStart"/>
      <w:r>
        <w:rPr>
          <w:lang w:val="nl-NL"/>
        </w:rPr>
        <w:t>creatieve</w:t>
      </w:r>
      <w:proofErr w:type="gramEnd"/>
      <w:r>
        <w:rPr>
          <w:lang w:val="nl-NL"/>
        </w:rPr>
        <w:t xml:space="preserve"> proces/ </w:t>
      </w:r>
      <w:proofErr w:type="spellStart"/>
      <w:r>
        <w:rPr>
          <w:lang w:val="nl-NL"/>
        </w:rPr>
        <w:t>ool</w:t>
      </w:r>
      <w:proofErr w:type="spellEnd"/>
      <w:r>
        <w:rPr>
          <w:lang w:val="nl-NL"/>
        </w:rPr>
        <w:t xml:space="preserve"> proces laten ervaren</w:t>
      </w:r>
    </w:p>
    <w:p w14:paraId="0EF5D0EA" w14:textId="77777777" w:rsidR="00715CC3" w:rsidRDefault="00715CC3" w:rsidP="00715CC3">
      <w:pPr>
        <w:pStyle w:val="Lijstalinea"/>
        <w:numPr>
          <w:ilvl w:val="0"/>
          <w:numId w:val="10"/>
        </w:numPr>
        <w:rPr>
          <w:lang w:val="nl-NL"/>
        </w:rPr>
      </w:pPr>
      <w:proofErr w:type="gramStart"/>
      <w:r>
        <w:rPr>
          <w:lang w:val="nl-NL"/>
        </w:rPr>
        <w:t>info</w:t>
      </w:r>
      <w:proofErr w:type="gramEnd"/>
      <w:r>
        <w:rPr>
          <w:lang w:val="nl-NL"/>
        </w:rPr>
        <w:t xml:space="preserve"> over hoe boor je creativiteit aan/ hoe geef je creativiteit de ruimte? Of zelf laten bedenken vanuit praktijkervaring</w:t>
      </w:r>
    </w:p>
    <w:p w14:paraId="075C675F" w14:textId="77777777" w:rsidR="00715CC3" w:rsidRPr="00715CC3" w:rsidRDefault="00715CC3" w:rsidP="00715CC3">
      <w:pPr>
        <w:pStyle w:val="Lijstalinea"/>
        <w:numPr>
          <w:ilvl w:val="0"/>
          <w:numId w:val="10"/>
        </w:numPr>
        <w:rPr>
          <w:lang w:val="nl-NL"/>
        </w:rPr>
      </w:pPr>
      <w:proofErr w:type="gramStart"/>
      <w:r>
        <w:rPr>
          <w:lang w:val="nl-NL"/>
        </w:rPr>
        <w:t>gevoel</w:t>
      </w:r>
      <w:proofErr w:type="gramEnd"/>
      <w:r>
        <w:rPr>
          <w:lang w:val="nl-NL"/>
        </w:rPr>
        <w:t xml:space="preserve"> bij creatief/technische inhoud; wat vind jij ervan? Waarom?</w:t>
      </w:r>
      <w:r w:rsidR="00987319">
        <w:rPr>
          <w:lang w:val="nl-NL"/>
        </w:rPr>
        <w:t xml:space="preserve"> Voorafgegaan door filmpje Ken Robinson met discussiepunten over bijvoorbeeld creativiteit</w:t>
      </w:r>
    </w:p>
    <w:p w14:paraId="7EF64A20" w14:textId="77777777" w:rsidR="00715CC3" w:rsidRPr="00715CC3" w:rsidRDefault="00715CC3" w:rsidP="00715CC3">
      <w:pPr>
        <w:rPr>
          <w:lang w:val="nl-NL"/>
        </w:rPr>
      </w:pPr>
    </w:p>
    <w:p w14:paraId="4986AAAE" w14:textId="77777777" w:rsidR="00E41253" w:rsidRPr="007A49D1" w:rsidRDefault="00E41253" w:rsidP="00527174">
      <w:pPr>
        <w:rPr>
          <w:lang w:val="nl-NL"/>
        </w:rPr>
      </w:pPr>
    </w:p>
    <w:sectPr w:rsidR="00E41253" w:rsidRPr="007A49D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bien Bouwmeester" w:date="2017-06-13T13:39:00Z" w:initials="SB">
    <w:p w14:paraId="76A46F91" w14:textId="77777777" w:rsidR="00CE6B3B" w:rsidRPr="00917068" w:rsidRDefault="00CE6B3B">
      <w:pPr>
        <w:pStyle w:val="Tekstopmerking"/>
        <w:rPr>
          <w:lang w:val="nl-NL"/>
        </w:rPr>
      </w:pPr>
      <w:r>
        <w:rPr>
          <w:rStyle w:val="Verwijzingopmerking"/>
        </w:rPr>
        <w:annotationRef/>
      </w:r>
      <w:r w:rsidRPr="00917068">
        <w:rPr>
          <w:lang w:val="nl-NL"/>
        </w:rPr>
        <w:t>Verwijzing naar Sir Ken Robinson…</w:t>
      </w:r>
    </w:p>
  </w:comment>
  <w:comment w:id="2" w:author="Sabien Bouwmeester" w:date="2017-06-13T13:40:00Z" w:initials="SB">
    <w:p w14:paraId="1D58FE5F" w14:textId="77777777" w:rsidR="00CE6B3B" w:rsidRPr="00987319" w:rsidRDefault="00CE6B3B">
      <w:pPr>
        <w:pStyle w:val="Tekstopmerking"/>
        <w:rPr>
          <w:lang w:val="nl-NL"/>
        </w:rPr>
      </w:pPr>
      <w:r>
        <w:rPr>
          <w:rStyle w:val="Verwijzingopmerking"/>
        </w:rPr>
        <w:annotationRef/>
      </w:r>
      <w:r w:rsidRPr="00987319">
        <w:rPr>
          <w:lang w:val="nl-NL"/>
        </w:rPr>
        <w:t xml:space="preserve">Zin? Bron: shared </w:t>
      </w:r>
      <w:proofErr w:type="spellStart"/>
      <w:r w:rsidRPr="00987319">
        <w:rPr>
          <w:lang w:val="nl-NL"/>
        </w:rPr>
        <w:t>learning</w:t>
      </w:r>
      <w:proofErr w:type="spellEnd"/>
      <w:r w:rsidRPr="00987319">
        <w:rPr>
          <w:lang w:val="nl-NL"/>
        </w:rPr>
        <w:t>?</w:t>
      </w:r>
    </w:p>
  </w:comment>
  <w:comment w:id="3" w:author="Sabien Bouwmeester" w:date="2017-06-13T12:51:00Z" w:initials="SB">
    <w:p w14:paraId="7A233D2D" w14:textId="77777777" w:rsidR="00CE6B3B" w:rsidRPr="00987319" w:rsidRDefault="00CE6B3B">
      <w:pPr>
        <w:pStyle w:val="Tekstopmerking"/>
        <w:rPr>
          <w:lang w:val="nl-NL"/>
        </w:rPr>
      </w:pPr>
      <w:r>
        <w:rPr>
          <w:rStyle w:val="Verwijzingopmerking"/>
        </w:rPr>
        <w:annotationRef/>
      </w:r>
      <w:r w:rsidRPr="00987319">
        <w:rPr>
          <w:lang w:val="nl-NL"/>
        </w:rPr>
        <w:t xml:space="preserve">Bron: </w:t>
      </w:r>
      <w:proofErr w:type="spellStart"/>
      <w:r w:rsidRPr="00987319">
        <w:rPr>
          <w:lang w:val="nl-NL"/>
        </w:rPr>
        <w:t>Frey&amp;Osborne</w:t>
      </w:r>
      <w:proofErr w:type="spellEnd"/>
      <w:r w:rsidRPr="00987319">
        <w:rPr>
          <w:lang w:val="nl-NL"/>
        </w:rPr>
        <w:t>, 2017?</w:t>
      </w:r>
    </w:p>
  </w:comment>
  <w:comment w:id="4" w:author="Sabien Bouwmeester" w:date="2017-05-30T13:38:00Z" w:initials="SB">
    <w:p w14:paraId="34EEF02B" w14:textId="77777777" w:rsidR="00CE6B3B" w:rsidRPr="00646009" w:rsidRDefault="00CE6B3B">
      <w:pPr>
        <w:pStyle w:val="Tekstopmerking"/>
        <w:rPr>
          <w:lang w:val="nl-NL"/>
        </w:rPr>
      </w:pPr>
      <w:r>
        <w:rPr>
          <w:rStyle w:val="Verwijzingopmerking"/>
        </w:rPr>
        <w:annotationRef/>
      </w:r>
      <w:proofErr w:type="spellStart"/>
      <w:r w:rsidRPr="00646009">
        <w:rPr>
          <w:lang w:val="nl-NL"/>
        </w:rPr>
        <w:t>Process</w:t>
      </w:r>
      <w:proofErr w:type="spellEnd"/>
      <w:r w:rsidRPr="00646009">
        <w:rPr>
          <w:lang w:val="nl-NL"/>
        </w:rPr>
        <w:t xml:space="preserve"> </w:t>
      </w:r>
      <w:proofErr w:type="spellStart"/>
      <w:r w:rsidRPr="00646009">
        <w:rPr>
          <w:lang w:val="nl-NL"/>
        </w:rPr>
        <w:t>social</w:t>
      </w:r>
      <w:proofErr w:type="spellEnd"/>
      <w:r w:rsidRPr="00646009">
        <w:rPr>
          <w:lang w:val="nl-NL"/>
        </w:rPr>
        <w:t xml:space="preserve"> ontdekkend leren gebruiken!</w:t>
      </w:r>
    </w:p>
  </w:comment>
  <w:comment w:id="5" w:author="Sabien Bouwmeester" w:date="2017-06-14T12:02:00Z" w:initials="SB">
    <w:p w14:paraId="4D806F2C" w14:textId="77777777" w:rsidR="00CE6B3B" w:rsidRDefault="00CE6B3B">
      <w:pPr>
        <w:pStyle w:val="Tekstopmerking"/>
      </w:pPr>
      <w:r>
        <w:rPr>
          <w:rStyle w:val="Verwijzingopmerking"/>
        </w:rPr>
        <w:annotationRef/>
      </w:r>
      <w:proofErr w:type="spellStart"/>
      <w:r>
        <w:t>Bron</w:t>
      </w:r>
      <w:proofErr w:type="spellEnd"/>
      <w:r>
        <w:t xml:space="preserve">: </w:t>
      </w:r>
    </w:p>
  </w:comment>
  <w:comment w:id="6" w:author="Sabien Bouwmeester" w:date="2017-05-30T11:59:00Z" w:initials="SB">
    <w:p w14:paraId="5335C4BF" w14:textId="77777777" w:rsidR="00CE6B3B" w:rsidRPr="00276BAF" w:rsidRDefault="00CE6B3B">
      <w:pPr>
        <w:pStyle w:val="Tekstopmerking"/>
        <w:rPr>
          <w:lang w:val="nl-NL"/>
        </w:rPr>
      </w:pPr>
      <w:r>
        <w:rPr>
          <w:rStyle w:val="Verwijzingopmerking"/>
        </w:rPr>
        <w:annotationRef/>
      </w:r>
      <w:r w:rsidRPr="00276BAF">
        <w:rPr>
          <w:lang w:val="nl-NL"/>
        </w:rPr>
        <w:t xml:space="preserve">Het gaat er hierbij ook over het </w:t>
      </w:r>
      <w:proofErr w:type="gramStart"/>
      <w:r w:rsidRPr="00276BAF">
        <w:rPr>
          <w:lang w:val="nl-NL"/>
        </w:rPr>
        <w:t>macro niveau</w:t>
      </w:r>
      <w:proofErr w:type="gramEnd"/>
      <w:r w:rsidRPr="00276BAF">
        <w:rPr>
          <w:lang w:val="nl-NL"/>
        </w:rPr>
        <w:t xml:space="preserve">; wat doe je nu al, kan je als leerkracht zelf verder </w:t>
      </w:r>
      <w:proofErr w:type="spellStart"/>
      <w:r w:rsidRPr="00276BAF">
        <w:rPr>
          <w:lang w:val="nl-NL"/>
        </w:rPr>
        <w:t>initieren</w:t>
      </w:r>
      <w:proofErr w:type="spellEnd"/>
      <w:r w:rsidRPr="00276BAF">
        <w:rPr>
          <w:lang w:val="nl-NL"/>
        </w:rPr>
        <w:t xml:space="preserve"> en wat heb je van je school/bestuur nog nodig om verder te kunnen op dit moment en voor in de nabije toekomst</w:t>
      </w:r>
      <w:r>
        <w:rPr>
          <w:lang w:val="nl-NL"/>
        </w:rPr>
        <w:t xml:space="preserve"> (</w:t>
      </w:r>
      <w:proofErr w:type="spellStart"/>
      <w:r>
        <w:rPr>
          <w:lang w:val="nl-NL"/>
        </w:rPr>
        <w:t>schoolorganisatorische</w:t>
      </w:r>
      <w:proofErr w:type="spellEnd"/>
      <w:r>
        <w:rPr>
          <w:lang w:val="nl-NL"/>
        </w:rPr>
        <w:t xml:space="preserve"> randvoorwaarden)</w:t>
      </w:r>
      <w:r w:rsidRPr="00276BAF">
        <w:rPr>
          <w:lang w:val="nl-NL"/>
        </w:rPr>
        <w:t>.</w:t>
      </w:r>
    </w:p>
  </w:comment>
  <w:comment w:id="7" w:author="Sabien Bouwmeester" w:date="2017-05-30T12:25:00Z" w:initials="SB">
    <w:p w14:paraId="50C9C474" w14:textId="77777777" w:rsidR="00CE6B3B" w:rsidRPr="00483A47" w:rsidRDefault="00CE6B3B">
      <w:pPr>
        <w:pStyle w:val="Tekstopmerking"/>
        <w:rPr>
          <w:lang w:val="nl-NL"/>
        </w:rPr>
      </w:pPr>
      <w:r>
        <w:rPr>
          <w:rStyle w:val="Verwijzingopmerking"/>
        </w:rPr>
        <w:annotationRef/>
      </w:r>
      <w:r w:rsidRPr="00483A47">
        <w:rPr>
          <w:lang w:val="nl-NL"/>
        </w:rPr>
        <w:t xml:space="preserve">Kunnen we een opdracht geven in de vorm van een </w:t>
      </w:r>
      <w:proofErr w:type="spellStart"/>
      <w:r w:rsidRPr="00483A47">
        <w:rPr>
          <w:lang w:val="nl-NL"/>
        </w:rPr>
        <w:t>lesson-study</w:t>
      </w:r>
      <w:proofErr w:type="spellEnd"/>
      <w:r w:rsidRPr="00483A47">
        <w:rPr>
          <w:lang w:val="nl-NL"/>
        </w:rPr>
        <w:t xml:space="preserve">? </w:t>
      </w:r>
      <w:r>
        <w:rPr>
          <w:lang w:val="nl-NL"/>
        </w:rPr>
        <w:t xml:space="preserve">Dat gaat echt in op het geven van een </w:t>
      </w:r>
      <w:proofErr w:type="spellStart"/>
      <w:r>
        <w:rPr>
          <w:lang w:val="nl-NL"/>
        </w:rPr>
        <w:t>voorbeeldles</w:t>
      </w:r>
      <w:proofErr w:type="spellEnd"/>
      <w:r>
        <w:rPr>
          <w:lang w:val="nl-NL"/>
        </w:rPr>
        <w:t xml:space="preserve"> waarbij het leerproces van het kind centraal staat, en waarbij leerkrachten elkaar observeren en daarop reflecteren. Een ander middel is video-coaching</w:t>
      </w:r>
    </w:p>
  </w:comment>
  <w:comment w:id="8" w:author="Sabien Bouwmeester" w:date="2017-06-14T12:18:00Z" w:initials="SB">
    <w:p w14:paraId="678273A6" w14:textId="77777777" w:rsidR="00CE6B3B" w:rsidRPr="00377994" w:rsidRDefault="00CE6B3B">
      <w:pPr>
        <w:pStyle w:val="Tekstopmerking"/>
        <w:rPr>
          <w:lang w:val="nl-NL"/>
        </w:rPr>
      </w:pPr>
      <w:r>
        <w:rPr>
          <w:rStyle w:val="Verwijzingopmerking"/>
        </w:rPr>
        <w:annotationRef/>
      </w:r>
      <w:r w:rsidRPr="00377994">
        <w:rPr>
          <w:lang w:val="nl-NL"/>
        </w:rPr>
        <w:t xml:space="preserve">Nader invulling aan geven als beschrijving past bij </w:t>
      </w:r>
      <w:r>
        <w:rPr>
          <w:lang w:val="nl-NL"/>
        </w:rPr>
        <w:t>onze praktijkpartners!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46F91" w15:done="0"/>
  <w15:commentEx w15:paraId="1D58FE5F" w15:done="0"/>
  <w15:commentEx w15:paraId="7A233D2D" w15:done="0"/>
  <w15:commentEx w15:paraId="34EEF02B" w15:done="0"/>
  <w15:commentEx w15:paraId="4D806F2C" w15:done="0"/>
  <w15:commentEx w15:paraId="5335C4BF" w15:done="0"/>
  <w15:commentEx w15:paraId="50C9C474" w15:done="0"/>
  <w15:commentEx w15:paraId="678273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ADA"/>
    <w:multiLevelType w:val="hybridMultilevel"/>
    <w:tmpl w:val="ACE4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0BD0"/>
    <w:multiLevelType w:val="hybridMultilevel"/>
    <w:tmpl w:val="ABD2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A6555"/>
    <w:multiLevelType w:val="hybridMultilevel"/>
    <w:tmpl w:val="5FA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B4C69"/>
    <w:multiLevelType w:val="hybridMultilevel"/>
    <w:tmpl w:val="28AA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D4E1C"/>
    <w:multiLevelType w:val="hybridMultilevel"/>
    <w:tmpl w:val="78B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942C2"/>
    <w:multiLevelType w:val="hybridMultilevel"/>
    <w:tmpl w:val="B83A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D3D10"/>
    <w:multiLevelType w:val="hybridMultilevel"/>
    <w:tmpl w:val="A73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472BD"/>
    <w:multiLevelType w:val="hybridMultilevel"/>
    <w:tmpl w:val="0FE4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84022"/>
    <w:multiLevelType w:val="hybridMultilevel"/>
    <w:tmpl w:val="4E1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F72D7"/>
    <w:multiLevelType w:val="hybridMultilevel"/>
    <w:tmpl w:val="F0F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70E56"/>
    <w:multiLevelType w:val="hybridMultilevel"/>
    <w:tmpl w:val="532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2"/>
  </w:num>
  <w:num w:numId="7">
    <w:abstractNumId w:val="8"/>
  </w:num>
  <w:num w:numId="8">
    <w:abstractNumId w:val="0"/>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53"/>
    <w:rsid w:val="000C167E"/>
    <w:rsid w:val="001A7A50"/>
    <w:rsid w:val="00232685"/>
    <w:rsid w:val="00251947"/>
    <w:rsid w:val="00276BAF"/>
    <w:rsid w:val="002A2B13"/>
    <w:rsid w:val="002A7B6E"/>
    <w:rsid w:val="002B131F"/>
    <w:rsid w:val="0031460B"/>
    <w:rsid w:val="00317490"/>
    <w:rsid w:val="00377994"/>
    <w:rsid w:val="0039102D"/>
    <w:rsid w:val="003C5AD7"/>
    <w:rsid w:val="00402847"/>
    <w:rsid w:val="004136A5"/>
    <w:rsid w:val="00483A47"/>
    <w:rsid w:val="0052025B"/>
    <w:rsid w:val="00527174"/>
    <w:rsid w:val="0055453F"/>
    <w:rsid w:val="005B47F2"/>
    <w:rsid w:val="005C7290"/>
    <w:rsid w:val="005D6916"/>
    <w:rsid w:val="005E058B"/>
    <w:rsid w:val="00646009"/>
    <w:rsid w:val="00715CC3"/>
    <w:rsid w:val="007A49D1"/>
    <w:rsid w:val="0084244E"/>
    <w:rsid w:val="00917068"/>
    <w:rsid w:val="00946327"/>
    <w:rsid w:val="00987319"/>
    <w:rsid w:val="00A27AA3"/>
    <w:rsid w:val="00A60D05"/>
    <w:rsid w:val="00BB53B7"/>
    <w:rsid w:val="00C15C80"/>
    <w:rsid w:val="00CE6B3B"/>
    <w:rsid w:val="00DD6B2F"/>
    <w:rsid w:val="00E04E29"/>
    <w:rsid w:val="00E15C24"/>
    <w:rsid w:val="00E41253"/>
    <w:rsid w:val="00E77A8F"/>
    <w:rsid w:val="00E8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F0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5B4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5B4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5271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E41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41253"/>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41253"/>
    <w:pPr>
      <w:ind w:left="720"/>
      <w:contextualSpacing/>
    </w:pPr>
  </w:style>
  <w:style w:type="character" w:customStyle="1" w:styleId="Kop1Teken">
    <w:name w:val="Kop 1 Teken"/>
    <w:basedOn w:val="Standaardalinea-lettertype"/>
    <w:link w:val="Kop1"/>
    <w:uiPriority w:val="9"/>
    <w:rsid w:val="005B47F2"/>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5B47F2"/>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C15C80"/>
    <w:rPr>
      <w:sz w:val="16"/>
      <w:szCs w:val="16"/>
    </w:rPr>
  </w:style>
  <w:style w:type="paragraph" w:styleId="Tekstopmerking">
    <w:name w:val="annotation text"/>
    <w:basedOn w:val="Standaard"/>
    <w:link w:val="TekstopmerkingTeken"/>
    <w:uiPriority w:val="99"/>
    <w:semiHidden/>
    <w:unhideWhenUsed/>
    <w:rsid w:val="00C15C8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15C80"/>
    <w:rPr>
      <w:sz w:val="20"/>
      <w:szCs w:val="20"/>
    </w:rPr>
  </w:style>
  <w:style w:type="paragraph" w:styleId="Onderwerpvanopmerking">
    <w:name w:val="annotation subject"/>
    <w:basedOn w:val="Tekstopmerking"/>
    <w:next w:val="Tekstopmerking"/>
    <w:link w:val="OnderwerpvanopmerkingTeken"/>
    <w:uiPriority w:val="99"/>
    <w:semiHidden/>
    <w:unhideWhenUsed/>
    <w:rsid w:val="00C15C80"/>
    <w:rPr>
      <w:b/>
      <w:bCs/>
    </w:rPr>
  </w:style>
  <w:style w:type="character" w:customStyle="1" w:styleId="OnderwerpvanopmerkingTeken">
    <w:name w:val="Onderwerp van opmerking Teken"/>
    <w:basedOn w:val="TekstopmerkingTeken"/>
    <w:link w:val="Onderwerpvanopmerking"/>
    <w:uiPriority w:val="99"/>
    <w:semiHidden/>
    <w:rsid w:val="00C15C80"/>
    <w:rPr>
      <w:b/>
      <w:bCs/>
      <w:sz w:val="20"/>
      <w:szCs w:val="20"/>
    </w:rPr>
  </w:style>
  <w:style w:type="paragraph" w:styleId="Ballontekst">
    <w:name w:val="Balloon Text"/>
    <w:basedOn w:val="Standaard"/>
    <w:link w:val="BallontekstTeken"/>
    <w:uiPriority w:val="99"/>
    <w:semiHidden/>
    <w:unhideWhenUsed/>
    <w:rsid w:val="00C15C8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15C80"/>
    <w:rPr>
      <w:rFonts w:ascii="Tahoma" w:hAnsi="Tahoma" w:cs="Tahoma"/>
      <w:sz w:val="16"/>
      <w:szCs w:val="16"/>
    </w:rPr>
  </w:style>
  <w:style w:type="character" w:customStyle="1" w:styleId="Kop3Teken">
    <w:name w:val="Kop 3 Teken"/>
    <w:basedOn w:val="Standaardalinea-lettertype"/>
    <w:link w:val="Kop3"/>
    <w:uiPriority w:val="9"/>
    <w:rsid w:val="00527174"/>
    <w:rPr>
      <w:rFonts w:asciiTheme="majorHAnsi" w:eastAsiaTheme="majorEastAsia" w:hAnsiTheme="majorHAnsi" w:cstheme="majorBidi"/>
      <w:b/>
      <w:bCs/>
      <w:color w:val="4F81BD" w:themeColor="accent1"/>
    </w:rPr>
  </w:style>
  <w:style w:type="character" w:styleId="Intensievebenadr">
    <w:name w:val="Intense Emphasis"/>
    <w:basedOn w:val="Standaardalinea-lettertype"/>
    <w:uiPriority w:val="21"/>
    <w:qFormat/>
    <w:rsid w:val="00E04E2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A084-5ACC-804A-903C-23199910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8439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Sabien Bouwmeester</dc:creator>
  <cp:lastModifiedBy>Microsoft Office-gebruiker</cp:lastModifiedBy>
  <cp:revision>2</cp:revision>
  <cp:lastPrinted>2017-06-14T09:32:00Z</cp:lastPrinted>
  <dcterms:created xsi:type="dcterms:W3CDTF">2017-06-15T14:09:00Z</dcterms:created>
  <dcterms:modified xsi:type="dcterms:W3CDTF">2017-06-15T14:09:00Z</dcterms:modified>
</cp:coreProperties>
</file>